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1817" w14:textId="5DD6EE66" w:rsidR="00876DF0" w:rsidRPr="005C0849" w:rsidRDefault="005C0849" w:rsidP="006963D0">
      <w:pPr>
        <w:pStyle w:val="Nagwek1"/>
        <w:spacing w:line="360" w:lineRule="auto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8671A4">
        <w:rPr>
          <w:sz w:val="30"/>
          <w:szCs w:val="30"/>
        </w:rPr>
        <w:t>1</w:t>
      </w:r>
      <w:r w:rsidR="00CD62BF">
        <w:rPr>
          <w:sz w:val="30"/>
          <w:szCs w:val="30"/>
        </w:rPr>
        <w:t>4</w:t>
      </w:r>
      <w:r w:rsidR="00876DF0" w:rsidRPr="005C0849">
        <w:rPr>
          <w:sz w:val="28"/>
        </w:rPr>
        <w:t>/NSC/202</w:t>
      </w:r>
      <w:r w:rsidR="009061D8">
        <w:rPr>
          <w:sz w:val="28"/>
        </w:rPr>
        <w:t>6</w:t>
      </w:r>
    </w:p>
    <w:p w14:paraId="6E51EBD7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57D18DDE" w14:textId="7332A2FD" w:rsidR="00876DF0" w:rsidRPr="004227DB" w:rsidRDefault="00876DF0" w:rsidP="006963D0">
      <w:pPr>
        <w:spacing w:line="360" w:lineRule="auto"/>
        <w:rPr>
          <w:rFonts w:asciiTheme="minorHAnsi" w:hAnsiTheme="minorHAnsi" w:cstheme="minorHAnsi"/>
          <w:b/>
          <w:bCs/>
        </w:rPr>
      </w:pPr>
      <w:r w:rsidRPr="004227DB">
        <w:rPr>
          <w:rFonts w:asciiTheme="minorHAnsi" w:hAnsiTheme="minorHAnsi" w:cstheme="minorHAnsi"/>
        </w:rPr>
        <w:t>Nazwa stanowiska pracy</w:t>
      </w:r>
      <w:r w:rsidRPr="004227DB">
        <w:rPr>
          <w:rFonts w:asciiTheme="minorHAnsi" w:hAnsiTheme="minorHAnsi" w:cstheme="minorHAnsi"/>
          <w:b/>
          <w:bCs/>
        </w:rPr>
        <w:t xml:space="preserve">: </w:t>
      </w:r>
      <w:r w:rsidR="00F14C81" w:rsidRPr="004227DB">
        <w:rPr>
          <w:rFonts w:asciiTheme="minorHAnsi" w:hAnsiTheme="minorHAnsi" w:cstheme="minorHAnsi"/>
          <w:b/>
          <w:bCs/>
        </w:rPr>
        <w:t xml:space="preserve"> </w:t>
      </w:r>
      <w:r w:rsidR="008671A4" w:rsidRPr="004227DB">
        <w:rPr>
          <w:rFonts w:asciiTheme="minorHAnsi" w:hAnsiTheme="minorHAnsi" w:cstheme="minorHAnsi"/>
          <w:b/>
          <w:bCs/>
        </w:rPr>
        <w:t>robotnik</w:t>
      </w:r>
      <w:r w:rsidR="00F120F7" w:rsidRPr="004227DB">
        <w:rPr>
          <w:rFonts w:asciiTheme="minorHAnsi" w:hAnsiTheme="minorHAnsi" w:cstheme="minorHAnsi"/>
          <w:b/>
          <w:bCs/>
        </w:rPr>
        <w:t>/</w:t>
      </w:r>
      <w:r w:rsidR="008671A4" w:rsidRPr="004227DB">
        <w:rPr>
          <w:rFonts w:asciiTheme="minorHAnsi" w:hAnsiTheme="minorHAnsi" w:cstheme="minorHAnsi"/>
          <w:b/>
          <w:bCs/>
        </w:rPr>
        <w:t>robotnica ochrony wybrzeża</w:t>
      </w:r>
    </w:p>
    <w:p w14:paraId="1D3C53BE" w14:textId="37585045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Inspektorat Ochrony Wybrzeża/Obwód Ochrony Wybrzeża w Sobieszewie</w:t>
      </w:r>
    </w:p>
    <w:p w14:paraId="2E656E8D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044ED87D" w14:textId="3650D370" w:rsidR="00D24A2E" w:rsidRPr="009061D8" w:rsidRDefault="00D24A2E" w:rsidP="006963D0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pracy: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Obwód Ochrony Wybrzeża w Sobieszewie, 80-680 Gdańsk, ul.</w:t>
      </w:r>
      <w:r w:rsidR="00793569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Tęczowa 10</w:t>
      </w:r>
    </w:p>
    <w:p w14:paraId="5FD3EEE7" w14:textId="77777777" w:rsidR="003D1D97" w:rsidRDefault="00D24A2E" w:rsidP="003D1D97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4E1B6E3A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praca </w:t>
      </w:r>
      <w: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w zmiennych warunkach atmosferycznych</w:t>
      </w: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 związana z budowaniem, formowaniem oraz utrzymaniem wydm</w:t>
      </w:r>
    </w:p>
    <w:p w14:paraId="0D609931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prace związane z gospodarką leśną</w:t>
      </w:r>
    </w:p>
    <w:p w14:paraId="4DE1926A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inne prace niezbędne do bezpiecznego utrzymania pasa technicznego</w:t>
      </w:r>
    </w:p>
    <w:p w14:paraId="46A251AB" w14:textId="77777777" w:rsidR="005464D0" w:rsidRPr="00DC2E95" w:rsidRDefault="005464D0" w:rsidP="001600A2">
      <w:pPr>
        <w:tabs>
          <w:tab w:val="left" w:pos="709"/>
        </w:tabs>
        <w:spacing w:before="60" w:line="360" w:lineRule="auto"/>
        <w:jc w:val="both"/>
        <w:rPr>
          <w:rStyle w:val="Nagwek4Znak"/>
          <w:rFonts w:ascii="Arial Narrow" w:eastAsia="Times New Roman" w:hAnsi="Arial Narrow" w:cs="Arial"/>
          <w:b w:val="0"/>
          <w:bCs w:val="0"/>
          <w:i w:val="0"/>
          <w:iCs w:val="0"/>
          <w:color w:val="auto"/>
        </w:rPr>
      </w:pPr>
      <w:r w:rsidRPr="00DC2E95">
        <w:rPr>
          <w:rStyle w:val="Nagwek4Znak"/>
          <w:rFonts w:asciiTheme="minorHAnsi" w:hAnsiTheme="minorHAnsi" w:cstheme="minorHAnsi"/>
          <w:i w:val="0"/>
          <w:color w:val="auto"/>
        </w:rPr>
        <w:t>Wymagania niezbędne</w:t>
      </w:r>
    </w:p>
    <w:p w14:paraId="192BF688" w14:textId="77777777" w:rsidR="00C51FB4" w:rsidRDefault="00DB3727" w:rsidP="00C51FB4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sz w:val="22"/>
          <w:szCs w:val="22"/>
        </w:rPr>
        <w:t xml:space="preserve">: </w:t>
      </w:r>
      <w:r w:rsidR="00C51FB4"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podstawowe</w:t>
      </w:r>
    </w:p>
    <w:p w14:paraId="6AD8A096" w14:textId="146063AB" w:rsidR="00EC707E" w:rsidRDefault="00EC707E" w:rsidP="001600A2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A05A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0A05A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="00F14C8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39581F9" w14:textId="77777777" w:rsidR="00894C5B" w:rsidRPr="009061D8" w:rsidRDefault="00894C5B" w:rsidP="001600A2">
      <w:pPr>
        <w:pStyle w:val="Nagwek4"/>
        <w:spacing w:line="360" w:lineRule="auto"/>
        <w:rPr>
          <w:rFonts w:asciiTheme="minorHAnsi" w:hAnsiTheme="minorHAnsi" w:cstheme="minorHAnsi"/>
          <w:i w:val="0"/>
          <w:iCs w:val="0"/>
          <w:color w:val="auto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>
        <w:rPr>
          <w:rFonts w:asciiTheme="minorHAnsi" w:hAnsiTheme="minorHAnsi" w:cstheme="minorHAnsi"/>
          <w:i w:val="0"/>
          <w:color w:val="auto"/>
        </w:rPr>
        <w:t>:</w:t>
      </w:r>
      <w:r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</w:p>
    <w:p w14:paraId="69A7DB16" w14:textId="77777777" w:rsidR="007224DB" w:rsidRDefault="00EC707E" w:rsidP="007224DB">
      <w:pPr>
        <w:pStyle w:val="Nagwek3"/>
        <w:spacing w:before="0"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Wymagania dodatkowe:</w:t>
      </w:r>
    </w:p>
    <w:p w14:paraId="50856385" w14:textId="77777777" w:rsidR="00C51FB4" w:rsidRPr="00974281" w:rsidRDefault="00C51FB4" w:rsidP="00C51FB4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 w:rsidRPr="00974281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 xml:space="preserve">Wymagania dodatkowe: </w:t>
      </w:r>
    </w:p>
    <w:p w14:paraId="2847BD49" w14:textId="77777777" w:rsidR="00C51FB4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prawo jazdy kat „B” i „T”</w:t>
      </w:r>
    </w:p>
    <w:p w14:paraId="6335566F" w14:textId="77777777" w:rsidR="00C51FB4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uprawnienia drwal - pilarz</w:t>
      </w:r>
    </w:p>
    <w:p w14:paraId="1041D404" w14:textId="1AC50C9A" w:rsidR="00C51FB4" w:rsidRPr="008E4ACB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uprawnienia operatora HDS</w:t>
      </w:r>
    </w:p>
    <w:p w14:paraId="66417C09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9405390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BA431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BA4313">
        <w:rPr>
          <w:rFonts w:asciiTheme="minorHAnsi" w:hAnsiTheme="minorHAnsi" w:cstheme="minorHAnsi"/>
          <w:sz w:val="22"/>
          <w:szCs w:val="22"/>
        </w:rPr>
        <w:t>)</w:t>
      </w:r>
    </w:p>
    <w:p w14:paraId="33D2A38A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32D8B216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3E34BE60" w14:textId="77777777" w:rsidR="005103AC" w:rsidRDefault="00835E56" w:rsidP="005103A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478FB1B" w14:textId="77777777" w:rsidR="00E51677" w:rsidRPr="00E51677" w:rsidRDefault="00E51677" w:rsidP="00E51677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51677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40635A42" w14:textId="77777777" w:rsidR="000B6955" w:rsidRDefault="000B6955" w:rsidP="003523F7">
      <w:pPr>
        <w:pStyle w:val="Nagwek3"/>
        <w:spacing w:before="0" w:line="360" w:lineRule="auto"/>
        <w:rPr>
          <w:rStyle w:val="Nagwek3Znak"/>
          <w:rFonts w:asciiTheme="minorHAnsi" w:hAnsiTheme="minorHAnsi" w:cstheme="minorHAnsi"/>
          <w:b/>
          <w:bCs/>
          <w:color w:val="auto"/>
        </w:rPr>
      </w:pPr>
    </w:p>
    <w:p w14:paraId="739A995B" w14:textId="2D9FAEBF" w:rsidR="003523F7" w:rsidRPr="003523F7" w:rsidRDefault="003523F7" w:rsidP="003523F7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</w:rPr>
      </w:pPr>
      <w:r w:rsidRPr="003523F7">
        <w:rPr>
          <w:rStyle w:val="Nagwek3Znak"/>
          <w:rFonts w:asciiTheme="minorHAnsi" w:hAnsiTheme="minorHAnsi" w:cstheme="minorHAnsi"/>
          <w:b/>
          <w:bCs/>
          <w:color w:val="auto"/>
        </w:rPr>
        <w:t>Termin składania dokumentów</w:t>
      </w:r>
      <w:r>
        <w:rPr>
          <w:rStyle w:val="Nagwek3Znak"/>
          <w:rFonts w:asciiTheme="minorHAnsi" w:hAnsiTheme="minorHAnsi" w:cstheme="minorHAnsi"/>
          <w:b/>
          <w:bCs/>
          <w:color w:val="auto"/>
        </w:rPr>
        <w:t xml:space="preserve">: </w:t>
      </w:r>
      <w:r w:rsidR="00CD62BF">
        <w:rPr>
          <w:rStyle w:val="Nagwek3Znak"/>
          <w:rFonts w:asciiTheme="minorHAnsi" w:hAnsiTheme="minorHAnsi" w:cstheme="minorHAnsi"/>
          <w:b/>
          <w:bCs/>
          <w:color w:val="auto"/>
        </w:rPr>
        <w:t>25</w:t>
      </w:r>
      <w:r w:rsidRPr="00483079">
        <w:rPr>
          <w:rStyle w:val="Nagwek3Znak"/>
          <w:rFonts w:asciiTheme="minorHAnsi" w:hAnsiTheme="minorHAnsi" w:cstheme="minorHAnsi"/>
          <w:b/>
          <w:bCs/>
          <w:color w:val="auto"/>
        </w:rPr>
        <w:t>.0</w:t>
      </w:r>
      <w:r w:rsidR="00A314DD" w:rsidRPr="00483079">
        <w:rPr>
          <w:rStyle w:val="Nagwek3Znak"/>
          <w:rFonts w:asciiTheme="minorHAnsi" w:hAnsiTheme="minorHAnsi" w:cstheme="minorHAnsi"/>
          <w:b/>
          <w:bCs/>
          <w:color w:val="auto"/>
        </w:rPr>
        <w:t>5</w:t>
      </w:r>
      <w:r w:rsidRPr="00483079">
        <w:rPr>
          <w:rStyle w:val="Nagwek3Znak"/>
          <w:rFonts w:asciiTheme="minorHAnsi" w:hAnsiTheme="minorHAnsi" w:cstheme="minorHAnsi"/>
          <w:b/>
          <w:bCs/>
          <w:color w:val="auto"/>
        </w:rPr>
        <w:t>.2026 r.</w:t>
      </w:r>
    </w:p>
    <w:p w14:paraId="608C7387" w14:textId="477CEA69" w:rsidR="001D6C15" w:rsidRPr="003523F7" w:rsidRDefault="001D6C15" w:rsidP="001D6C15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</w:rPr>
      </w:pPr>
      <w:r w:rsidRPr="001D6C15">
        <w:rPr>
          <w:rStyle w:val="Nagwek3Znak"/>
          <w:rFonts w:asciiTheme="minorHAnsi" w:hAnsiTheme="minorHAnsi" w:cstheme="minorHAnsi"/>
          <w:b/>
          <w:bCs/>
          <w:color w:val="auto"/>
        </w:rPr>
        <w:t>Miejsce składania dokumentów</w:t>
      </w:r>
      <w:r>
        <w:rPr>
          <w:rStyle w:val="Nagwek3Znak"/>
          <w:rFonts w:asciiTheme="minorHAnsi" w:hAnsiTheme="minorHAnsi" w:cstheme="minorHAnsi"/>
          <w:color w:val="auto"/>
        </w:rPr>
        <w:t>:</w:t>
      </w:r>
    </w:p>
    <w:p w14:paraId="17ADB385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7DCCA99D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2F93E3FF" w14:textId="2A9DF2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79E8022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76A671AA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>ub za pośrednictwem platformy ePUAP (ePuap: /UrzadMorskiGdynia/SkrytkaESP)</w:t>
      </w:r>
    </w:p>
    <w:p w14:paraId="6A637460" w14:textId="569C1CCC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3F74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1FB4">
        <w:rPr>
          <w:rFonts w:asciiTheme="minorHAnsi" w:hAnsiTheme="minorHAnsi" w:cstheme="minorHAnsi"/>
          <w:bCs/>
          <w:sz w:val="22"/>
          <w:szCs w:val="22"/>
        </w:rPr>
        <w:t>1</w:t>
      </w:r>
      <w:r w:rsidR="00092FBD">
        <w:rPr>
          <w:rFonts w:asciiTheme="minorHAnsi" w:hAnsiTheme="minorHAnsi" w:cstheme="minorHAnsi"/>
          <w:bCs/>
          <w:sz w:val="22"/>
          <w:szCs w:val="22"/>
        </w:rPr>
        <w:t>4</w:t>
      </w:r>
      <w:r w:rsidR="00C95AC4">
        <w:rPr>
          <w:rFonts w:asciiTheme="minorHAnsi" w:hAnsiTheme="minorHAnsi" w:cstheme="minorHAnsi"/>
          <w:bCs/>
          <w:sz w:val="22"/>
          <w:szCs w:val="22"/>
        </w:rPr>
        <w:t>/NSC/202</w:t>
      </w:r>
      <w:r w:rsidR="00BC6ADA">
        <w:rPr>
          <w:rFonts w:asciiTheme="minorHAnsi" w:hAnsiTheme="minorHAnsi" w:cstheme="minorHAnsi"/>
          <w:bCs/>
          <w:sz w:val="22"/>
          <w:szCs w:val="22"/>
        </w:rPr>
        <w:t>6</w:t>
      </w:r>
    </w:p>
    <w:p w14:paraId="04747D31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03F36D03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2CA9C603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</w:t>
      </w:r>
      <w:r w:rsidR="005103AC">
        <w:rPr>
          <w:rFonts w:asciiTheme="minorHAnsi" w:hAnsiTheme="minorHAnsi" w:cstheme="minorHAnsi"/>
          <w:sz w:val="22"/>
          <w:szCs w:val="22"/>
        </w:rPr>
        <w:t>i</w:t>
      </w:r>
      <w:r w:rsidRPr="00BA4313">
        <w:rPr>
          <w:rFonts w:asciiTheme="minorHAnsi" w:hAnsiTheme="minorHAnsi" w:cstheme="minorHAnsi"/>
          <w:sz w:val="22"/>
          <w:szCs w:val="22"/>
        </w:rPr>
        <w:t>e lub drogą elektroniczną, a brak kontaktu jest równoznaczny z niezakwalifikowaniem kandydata do dalszych etapów naboru</w:t>
      </w:r>
    </w:p>
    <w:p w14:paraId="081E243B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BA4313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BA4313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07609553" w14:textId="21E45E40" w:rsidR="002C4C8B" w:rsidRPr="009061D8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BA4313">
        <w:rPr>
          <w:rFonts w:asciiTheme="minorHAnsi" w:hAnsiTheme="minorHAnsi" w:cstheme="minorHAnsi"/>
          <w:sz w:val="22"/>
          <w:szCs w:val="22"/>
        </w:rPr>
        <w:t xml:space="preserve"> </w:t>
      </w:r>
      <w:r w:rsidR="00C51FB4">
        <w:rPr>
          <w:rFonts w:asciiTheme="minorHAnsi" w:hAnsiTheme="minorHAnsi" w:cstheme="minorHAnsi"/>
          <w:b/>
          <w:sz w:val="22"/>
          <w:szCs w:val="22"/>
        </w:rPr>
        <w:t>603 766 013</w:t>
      </w:r>
      <w:r w:rsidR="009061D8">
        <w:rPr>
          <w:rFonts w:asciiTheme="minorHAnsi" w:hAnsiTheme="minorHAnsi" w:cstheme="minorHAnsi"/>
          <w:sz w:val="22"/>
          <w:szCs w:val="22"/>
        </w:rPr>
        <w:t xml:space="preserve"> </w:t>
      </w:r>
      <w:r w:rsidR="001600A2" w:rsidRPr="005164DF">
        <w:rPr>
          <w:rFonts w:asciiTheme="minorHAnsi" w:hAnsiTheme="minorHAnsi" w:cstheme="minorHAnsi"/>
          <w:bCs/>
          <w:sz w:val="22"/>
          <w:szCs w:val="22"/>
        </w:rPr>
        <w:t>lub</w:t>
      </w:r>
      <w:r w:rsidR="001600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0A2" w:rsidRPr="00BA4313">
        <w:rPr>
          <w:rFonts w:asciiTheme="minorHAnsi" w:hAnsiTheme="minorHAnsi" w:cstheme="minorHAnsi"/>
          <w:b/>
          <w:sz w:val="22"/>
          <w:szCs w:val="22"/>
        </w:rPr>
        <w:t>58</w:t>
      </w:r>
      <w:r w:rsidR="007224DB">
        <w:rPr>
          <w:rFonts w:asciiTheme="minorHAnsi" w:hAnsiTheme="minorHAnsi" w:cstheme="minorHAnsi"/>
          <w:b/>
          <w:sz w:val="22"/>
          <w:szCs w:val="22"/>
        </w:rPr>
        <w:t> </w:t>
      </w:r>
      <w:r w:rsidR="007224DB" w:rsidRPr="00A51EA5">
        <w:rPr>
          <w:rFonts w:asciiTheme="minorHAnsi" w:hAnsiTheme="minorHAnsi" w:cstheme="minorHAnsi"/>
          <w:b/>
          <w:sz w:val="22"/>
          <w:szCs w:val="22"/>
        </w:rPr>
        <w:t>355 31 7</w:t>
      </w:r>
      <w:r w:rsidR="00C51FB4">
        <w:rPr>
          <w:rFonts w:asciiTheme="minorHAnsi" w:hAnsiTheme="minorHAnsi" w:cstheme="minorHAnsi"/>
          <w:b/>
          <w:sz w:val="22"/>
          <w:szCs w:val="22"/>
        </w:rPr>
        <w:t>5</w:t>
      </w:r>
    </w:p>
    <w:p w14:paraId="435CD179" w14:textId="77777777" w:rsidR="009061D8" w:rsidRPr="009061D8" w:rsidRDefault="009061D8" w:rsidP="009061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1CB710" w14:textId="77777777" w:rsidR="00A048A3" w:rsidRPr="00D300E4" w:rsidRDefault="00A048A3" w:rsidP="00A048A3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wynagradzania:</w:t>
      </w:r>
    </w:p>
    <w:p w14:paraId="28A7B8DB" w14:textId="27B18197" w:rsidR="00A048A3" w:rsidRPr="00A048A3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</w:t>
      </w:r>
      <w:r w:rsidRPr="00A048A3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A048A3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682A3F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 </w:t>
      </w:r>
      <w:r w:rsidR="00A17DFD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587</w:t>
      </w:r>
      <w:r w:rsidR="00682A3F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,72</w:t>
      </w:r>
      <w:r w:rsidRPr="00A048A3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</w:t>
      </w:r>
    </w:p>
    <w:p w14:paraId="456B6D72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4552779E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remia </w:t>
      </w:r>
      <w:r w:rsidRPr="00D300E4"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7EA8B12E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28A21FDB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 dla pracowników sfery budżetowej</w:t>
      </w:r>
    </w:p>
    <w:p w14:paraId="6EACEEFF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7B598FB0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zawodowej</w:t>
      </w:r>
    </w:p>
    <w:p w14:paraId="35EA583C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dprawa z tytułu rozwiązania stosunku pracy w związku z przejściem na emeryturę/rentę</w:t>
      </w:r>
    </w:p>
    <w:p w14:paraId="7A47D507" w14:textId="77777777" w:rsidR="00A048A3" w:rsidRPr="00534237" w:rsidRDefault="00A048A3" w:rsidP="00A048A3">
      <w:pPr>
        <w:pStyle w:val="Akapitzlist"/>
        <w:spacing w:before="60"/>
        <w:ind w:left="0"/>
        <w:rPr>
          <w:rFonts w:ascii="Arial Narrow" w:hAnsi="Arial Narrow"/>
          <w:sz w:val="28"/>
          <w:szCs w:val="28"/>
        </w:rPr>
      </w:pPr>
    </w:p>
    <w:p w14:paraId="1F4D32DF" w14:textId="77777777" w:rsidR="00B63933" w:rsidRPr="00B63933" w:rsidRDefault="00B63933" w:rsidP="00B63933"/>
    <w:p w14:paraId="6FA564CF" w14:textId="77777777" w:rsidR="00B63933" w:rsidRPr="00B63933" w:rsidRDefault="00B63933" w:rsidP="00B63933"/>
    <w:p w14:paraId="37194433" w14:textId="77777777" w:rsidR="00B63933" w:rsidRPr="00B63933" w:rsidRDefault="00B63933" w:rsidP="00B63933"/>
    <w:p w14:paraId="5F5A1AB0" w14:textId="77777777" w:rsidR="00B63933" w:rsidRPr="00B63933" w:rsidRDefault="00B63933" w:rsidP="00B63933"/>
    <w:p w14:paraId="1EBEBAB1" w14:textId="77777777" w:rsidR="00B63933" w:rsidRPr="00B63933" w:rsidRDefault="00B63933" w:rsidP="00B63933"/>
    <w:p w14:paraId="160CC93B" w14:textId="77777777" w:rsidR="00B63933" w:rsidRDefault="00B63933" w:rsidP="00B63933">
      <w:pPr>
        <w:rPr>
          <w:rFonts w:asciiTheme="minorHAnsi" w:hAnsiTheme="minorHAnsi" w:cstheme="minorHAnsi"/>
          <w:b/>
          <w:sz w:val="22"/>
          <w:szCs w:val="22"/>
        </w:rPr>
      </w:pPr>
    </w:p>
    <w:p w14:paraId="0390A75E" w14:textId="77777777" w:rsidR="00B63933" w:rsidRPr="00B63933" w:rsidRDefault="00B63933" w:rsidP="00B63933">
      <w:pPr>
        <w:tabs>
          <w:tab w:val="left" w:pos="945"/>
        </w:tabs>
      </w:pPr>
      <w:r>
        <w:tab/>
      </w:r>
    </w:p>
    <w:sectPr w:rsidR="00B63933" w:rsidRPr="00B63933" w:rsidSect="000B6955">
      <w:pgSz w:w="11906" w:h="16838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C81E" w14:textId="77777777" w:rsidR="00BF303A" w:rsidRDefault="00BF303A" w:rsidP="00BA1C91">
      <w:r>
        <w:separator/>
      </w:r>
    </w:p>
  </w:endnote>
  <w:endnote w:type="continuationSeparator" w:id="0">
    <w:p w14:paraId="6848870D" w14:textId="77777777" w:rsidR="00BF303A" w:rsidRDefault="00BF303A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5F23" w14:textId="77777777" w:rsidR="00BF303A" w:rsidRDefault="00BF303A" w:rsidP="00BA1C91">
      <w:r>
        <w:separator/>
      </w:r>
    </w:p>
  </w:footnote>
  <w:footnote w:type="continuationSeparator" w:id="0">
    <w:p w14:paraId="43774947" w14:textId="77777777" w:rsidR="00BF303A" w:rsidRDefault="00BF303A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950ED"/>
    <w:multiLevelType w:val="hybridMultilevel"/>
    <w:tmpl w:val="ADDE8BFE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3311"/>
    <w:multiLevelType w:val="hybridMultilevel"/>
    <w:tmpl w:val="9AE6E70A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52076"/>
    <w:multiLevelType w:val="hybridMultilevel"/>
    <w:tmpl w:val="31FA8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F25AF"/>
    <w:multiLevelType w:val="hybridMultilevel"/>
    <w:tmpl w:val="E70422C0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4C25"/>
    <w:multiLevelType w:val="hybridMultilevel"/>
    <w:tmpl w:val="D80A996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1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7E1672A6"/>
    <w:multiLevelType w:val="hybridMultilevel"/>
    <w:tmpl w:val="81FE6178"/>
    <w:lvl w:ilvl="0" w:tplc="B69E6402">
      <w:start w:val="1"/>
      <w:numFmt w:val="decimal"/>
      <w:lvlText w:val="%1)"/>
      <w:lvlJc w:val="lef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B59FB"/>
    <w:multiLevelType w:val="hybridMultilevel"/>
    <w:tmpl w:val="583C6E7E"/>
    <w:lvl w:ilvl="0" w:tplc="834211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38142">
    <w:abstractNumId w:val="15"/>
  </w:num>
  <w:num w:numId="2" w16cid:durableId="2102292502">
    <w:abstractNumId w:val="18"/>
  </w:num>
  <w:num w:numId="3" w16cid:durableId="949361984">
    <w:abstractNumId w:val="2"/>
  </w:num>
  <w:num w:numId="4" w16cid:durableId="615261273">
    <w:abstractNumId w:val="0"/>
  </w:num>
  <w:num w:numId="5" w16cid:durableId="1322731533">
    <w:abstractNumId w:val="7"/>
  </w:num>
  <w:num w:numId="6" w16cid:durableId="373700751">
    <w:abstractNumId w:val="6"/>
  </w:num>
  <w:num w:numId="7" w16cid:durableId="1736656881">
    <w:abstractNumId w:val="12"/>
  </w:num>
  <w:num w:numId="8" w16cid:durableId="1697460711">
    <w:abstractNumId w:val="24"/>
  </w:num>
  <w:num w:numId="9" w16cid:durableId="938177812">
    <w:abstractNumId w:val="21"/>
  </w:num>
  <w:num w:numId="10" w16cid:durableId="172425521">
    <w:abstractNumId w:val="5"/>
  </w:num>
  <w:num w:numId="11" w16cid:durableId="567958164">
    <w:abstractNumId w:val="10"/>
  </w:num>
  <w:num w:numId="12" w16cid:durableId="1850178118">
    <w:abstractNumId w:val="14"/>
  </w:num>
  <w:num w:numId="13" w16cid:durableId="1001276793">
    <w:abstractNumId w:val="3"/>
  </w:num>
  <w:num w:numId="14" w16cid:durableId="260573121">
    <w:abstractNumId w:val="20"/>
  </w:num>
  <w:num w:numId="15" w16cid:durableId="1963340046">
    <w:abstractNumId w:val="17"/>
  </w:num>
  <w:num w:numId="16" w16cid:durableId="2146770409">
    <w:abstractNumId w:val="11"/>
  </w:num>
  <w:num w:numId="17" w16cid:durableId="1025906402">
    <w:abstractNumId w:val="4"/>
  </w:num>
  <w:num w:numId="18" w16cid:durableId="1462919642">
    <w:abstractNumId w:val="16"/>
  </w:num>
  <w:num w:numId="19" w16cid:durableId="594285996">
    <w:abstractNumId w:val="22"/>
  </w:num>
  <w:num w:numId="20" w16cid:durableId="1578243329">
    <w:abstractNumId w:val="23"/>
  </w:num>
  <w:num w:numId="21" w16cid:durableId="1819418762">
    <w:abstractNumId w:val="19"/>
  </w:num>
  <w:num w:numId="22" w16cid:durableId="1129326388">
    <w:abstractNumId w:val="1"/>
  </w:num>
  <w:num w:numId="23" w16cid:durableId="302077123">
    <w:abstractNumId w:val="9"/>
  </w:num>
  <w:num w:numId="24" w16cid:durableId="171798219">
    <w:abstractNumId w:val="8"/>
  </w:num>
  <w:num w:numId="25" w16cid:durableId="727075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91"/>
    <w:rsid w:val="00035A21"/>
    <w:rsid w:val="000361F6"/>
    <w:rsid w:val="00054313"/>
    <w:rsid w:val="00065D7A"/>
    <w:rsid w:val="000703BD"/>
    <w:rsid w:val="00072A0D"/>
    <w:rsid w:val="00075F2C"/>
    <w:rsid w:val="00092FBD"/>
    <w:rsid w:val="000A00AA"/>
    <w:rsid w:val="000A05AE"/>
    <w:rsid w:val="000A641C"/>
    <w:rsid w:val="000B3349"/>
    <w:rsid w:val="000B6955"/>
    <w:rsid w:val="000C26E7"/>
    <w:rsid w:val="000C48EC"/>
    <w:rsid w:val="000D0730"/>
    <w:rsid w:val="000F027D"/>
    <w:rsid w:val="000F0F64"/>
    <w:rsid w:val="000F311E"/>
    <w:rsid w:val="001017EC"/>
    <w:rsid w:val="001547BA"/>
    <w:rsid w:val="001600A2"/>
    <w:rsid w:val="00172303"/>
    <w:rsid w:val="001724A5"/>
    <w:rsid w:val="00192532"/>
    <w:rsid w:val="001971C3"/>
    <w:rsid w:val="001D6C15"/>
    <w:rsid w:val="0020356B"/>
    <w:rsid w:val="00206138"/>
    <w:rsid w:val="002115AF"/>
    <w:rsid w:val="00234C97"/>
    <w:rsid w:val="002476B0"/>
    <w:rsid w:val="002705CF"/>
    <w:rsid w:val="00281841"/>
    <w:rsid w:val="002A37A4"/>
    <w:rsid w:val="002B6F42"/>
    <w:rsid w:val="002C3DB7"/>
    <w:rsid w:val="002C4C8B"/>
    <w:rsid w:val="002E460C"/>
    <w:rsid w:val="003523F7"/>
    <w:rsid w:val="00373A67"/>
    <w:rsid w:val="003748B8"/>
    <w:rsid w:val="00375199"/>
    <w:rsid w:val="003773C5"/>
    <w:rsid w:val="003837A7"/>
    <w:rsid w:val="0039598D"/>
    <w:rsid w:val="003A2CD7"/>
    <w:rsid w:val="003B0105"/>
    <w:rsid w:val="003B276B"/>
    <w:rsid w:val="003C2697"/>
    <w:rsid w:val="003D1D97"/>
    <w:rsid w:val="003F74D4"/>
    <w:rsid w:val="00404F98"/>
    <w:rsid w:val="00412E02"/>
    <w:rsid w:val="00413763"/>
    <w:rsid w:val="004227DB"/>
    <w:rsid w:val="0042367F"/>
    <w:rsid w:val="00483079"/>
    <w:rsid w:val="004860B2"/>
    <w:rsid w:val="004B2375"/>
    <w:rsid w:val="004B4030"/>
    <w:rsid w:val="005006C4"/>
    <w:rsid w:val="005103AC"/>
    <w:rsid w:val="005139A4"/>
    <w:rsid w:val="005164DF"/>
    <w:rsid w:val="00516AE7"/>
    <w:rsid w:val="00534C9A"/>
    <w:rsid w:val="005464D0"/>
    <w:rsid w:val="00584157"/>
    <w:rsid w:val="005873B9"/>
    <w:rsid w:val="005A1DF8"/>
    <w:rsid w:val="005B1566"/>
    <w:rsid w:val="005B21F1"/>
    <w:rsid w:val="005C0849"/>
    <w:rsid w:val="005C244C"/>
    <w:rsid w:val="005D78F7"/>
    <w:rsid w:val="00603687"/>
    <w:rsid w:val="0062236D"/>
    <w:rsid w:val="006235C1"/>
    <w:rsid w:val="0064568F"/>
    <w:rsid w:val="00662CAF"/>
    <w:rsid w:val="00682A3F"/>
    <w:rsid w:val="006963D0"/>
    <w:rsid w:val="006B308E"/>
    <w:rsid w:val="006B5D8F"/>
    <w:rsid w:val="006F51D0"/>
    <w:rsid w:val="007224DB"/>
    <w:rsid w:val="00757C04"/>
    <w:rsid w:val="0076323C"/>
    <w:rsid w:val="00774413"/>
    <w:rsid w:val="007759FA"/>
    <w:rsid w:val="00777AC3"/>
    <w:rsid w:val="00780143"/>
    <w:rsid w:val="007826C8"/>
    <w:rsid w:val="00793569"/>
    <w:rsid w:val="007C11BB"/>
    <w:rsid w:val="007C4A0C"/>
    <w:rsid w:val="007C6465"/>
    <w:rsid w:val="007D248C"/>
    <w:rsid w:val="00832119"/>
    <w:rsid w:val="00835E56"/>
    <w:rsid w:val="008671A4"/>
    <w:rsid w:val="00876DF0"/>
    <w:rsid w:val="00884EF8"/>
    <w:rsid w:val="00885DF3"/>
    <w:rsid w:val="00894C5B"/>
    <w:rsid w:val="008F48A0"/>
    <w:rsid w:val="009061D8"/>
    <w:rsid w:val="009067D7"/>
    <w:rsid w:val="009262E0"/>
    <w:rsid w:val="00955530"/>
    <w:rsid w:val="009629E2"/>
    <w:rsid w:val="009657A5"/>
    <w:rsid w:val="00977BFE"/>
    <w:rsid w:val="009952FF"/>
    <w:rsid w:val="009D25BE"/>
    <w:rsid w:val="009D6A78"/>
    <w:rsid w:val="00A048A3"/>
    <w:rsid w:val="00A17DFD"/>
    <w:rsid w:val="00A314DD"/>
    <w:rsid w:val="00A51EA5"/>
    <w:rsid w:val="00A82377"/>
    <w:rsid w:val="00AA213F"/>
    <w:rsid w:val="00AC2BFC"/>
    <w:rsid w:val="00B35CEA"/>
    <w:rsid w:val="00B47E3A"/>
    <w:rsid w:val="00B55CC7"/>
    <w:rsid w:val="00B63270"/>
    <w:rsid w:val="00B63933"/>
    <w:rsid w:val="00B82203"/>
    <w:rsid w:val="00BA1C91"/>
    <w:rsid w:val="00BA3009"/>
    <w:rsid w:val="00BA4313"/>
    <w:rsid w:val="00BA5F74"/>
    <w:rsid w:val="00BC5A04"/>
    <w:rsid w:val="00BC6ADA"/>
    <w:rsid w:val="00BD3ABC"/>
    <w:rsid w:val="00BD3C1B"/>
    <w:rsid w:val="00BD417A"/>
    <w:rsid w:val="00BE6D8A"/>
    <w:rsid w:val="00BF2804"/>
    <w:rsid w:val="00BF303A"/>
    <w:rsid w:val="00C47E72"/>
    <w:rsid w:val="00C51FB4"/>
    <w:rsid w:val="00C523AE"/>
    <w:rsid w:val="00C53CBE"/>
    <w:rsid w:val="00C55114"/>
    <w:rsid w:val="00C67960"/>
    <w:rsid w:val="00C95AC4"/>
    <w:rsid w:val="00CD62BF"/>
    <w:rsid w:val="00D24A2E"/>
    <w:rsid w:val="00D33701"/>
    <w:rsid w:val="00D711C6"/>
    <w:rsid w:val="00DB3727"/>
    <w:rsid w:val="00DB7766"/>
    <w:rsid w:val="00DC2E95"/>
    <w:rsid w:val="00DD12B1"/>
    <w:rsid w:val="00E35444"/>
    <w:rsid w:val="00E50CA8"/>
    <w:rsid w:val="00E51677"/>
    <w:rsid w:val="00E62122"/>
    <w:rsid w:val="00E751B8"/>
    <w:rsid w:val="00EA3EB0"/>
    <w:rsid w:val="00EC707E"/>
    <w:rsid w:val="00F120F7"/>
    <w:rsid w:val="00F14C81"/>
    <w:rsid w:val="00F22221"/>
    <w:rsid w:val="00F505CA"/>
    <w:rsid w:val="00F95D90"/>
    <w:rsid w:val="00FC0ED9"/>
    <w:rsid w:val="00FC1AE5"/>
    <w:rsid w:val="00FE588D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C2D"/>
  <w15:docId w15:val="{1A6E156C-90DB-43CD-AE47-2AFDCC74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048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A048A3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Iwona Gierdziejewska</cp:lastModifiedBy>
  <cp:revision>48</cp:revision>
  <cp:lastPrinted>2024-01-30T10:39:00Z</cp:lastPrinted>
  <dcterms:created xsi:type="dcterms:W3CDTF">2024-03-15T12:33:00Z</dcterms:created>
  <dcterms:modified xsi:type="dcterms:W3CDTF">2026-05-20T07:51:00Z</dcterms:modified>
</cp:coreProperties>
</file>