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7C3A" w14:textId="77777777" w:rsidR="003D7656" w:rsidRDefault="003D7656">
      <w:pPr>
        <w:sectPr w:rsidR="003D7656" w:rsidSect="005931C9">
          <w:headerReference w:type="default" r:id="rId7"/>
          <w:footerReference w:type="default" r:id="rId8"/>
          <w:pgSz w:w="11906" w:h="16838"/>
          <w:pgMar w:top="851" w:right="851" w:bottom="851" w:left="851" w:header="708" w:footer="708" w:gutter="0"/>
          <w:cols w:space="708"/>
          <w:titlePg/>
          <w:docGrid w:linePitch="360"/>
        </w:sectPr>
      </w:pPr>
    </w:p>
    <w:p w14:paraId="44201A86" w14:textId="30F40D0A" w:rsidR="000B4D22" w:rsidRDefault="003D7656" w:rsidP="003D7656">
      <w:pPr>
        <w:spacing w:after="0"/>
      </w:pPr>
      <w:r w:rsidRPr="00C40998">
        <w:rPr>
          <w:b/>
          <w:bCs/>
          <w:noProof/>
        </w:rPr>
        <w:drawing>
          <wp:inline distT="0" distB="0" distL="0" distR="0" wp14:anchorId="52E40DBD" wp14:editId="1959AF63">
            <wp:extent cx="1079500" cy="1079500"/>
            <wp:effectExtent l="0" t="0" r="6350" b="6350"/>
            <wp:docPr id="4" name="Obraz 0" descr="Logo Urzędu Morskiego w Gdy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0" descr="Logo Urzędu Morskiego w Gdyn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4F45A" w14:textId="26BB71C1" w:rsidR="003D7656" w:rsidRDefault="003D7656" w:rsidP="003D7656">
      <w:pPr>
        <w:spacing w:before="0" w:after="600"/>
        <w:rPr>
          <w:rFonts w:cs="Times New Roman"/>
        </w:rPr>
      </w:pPr>
      <w:r w:rsidRPr="003D7656">
        <w:rPr>
          <w:rFonts w:cs="Times New Roman"/>
        </w:rPr>
        <w:t>www.umgdy.gov.pl</w:t>
      </w:r>
    </w:p>
    <w:p w14:paraId="07E8B9D1" w14:textId="1EB68E8D" w:rsidR="003D7656" w:rsidRDefault="003D7656" w:rsidP="003D7656">
      <w:pPr>
        <w:spacing w:before="1140" w:after="0"/>
        <w:rPr>
          <w:rFonts w:ascii="Times New Roman" w:hAnsi="Times New Roman" w:cs="Times New Roman"/>
          <w:b/>
          <w:bCs/>
          <w:sz w:val="52"/>
          <w:szCs w:val="52"/>
        </w:rPr>
        <w:sectPr w:rsidR="003D7656" w:rsidSect="003D7656">
          <w:type w:val="continuous"/>
          <w:pgSz w:w="11906" w:h="16838"/>
          <w:pgMar w:top="851" w:right="851" w:bottom="851" w:left="851" w:header="709" w:footer="709" w:gutter="0"/>
          <w:cols w:num="2" w:space="397" w:equalWidth="0">
            <w:col w:w="1928" w:space="397"/>
            <w:col w:w="7879"/>
          </w:cols>
          <w:docGrid w:linePitch="360"/>
        </w:sectPr>
      </w:pPr>
      <w:r>
        <w:rPr>
          <w:rFonts w:cs="Times New Roman"/>
        </w:rPr>
        <w:br w:type="column"/>
      </w:r>
      <w:r w:rsidRPr="00ED7CF3">
        <w:rPr>
          <w:rFonts w:ascii="Times New Roman" w:hAnsi="Times New Roman" w:cs="Times New Roman"/>
          <w:b/>
          <w:bCs/>
          <w:sz w:val="52"/>
          <w:szCs w:val="52"/>
        </w:rPr>
        <w:t>U</w:t>
      </w:r>
      <w:r w:rsidR="00E83665">
        <w:rPr>
          <w:rFonts w:ascii="Times New Roman" w:hAnsi="Times New Roman" w:cs="Times New Roman"/>
          <w:b/>
          <w:bCs/>
          <w:sz w:val="52"/>
          <w:szCs w:val="52"/>
        </w:rPr>
        <w:t>rząd Morski w Gdyni</w:t>
      </w:r>
    </w:p>
    <w:p w14:paraId="036B14DD" w14:textId="5163D40F" w:rsidR="009D31BE" w:rsidRDefault="009D31BE" w:rsidP="009D31BE">
      <w:pPr>
        <w:pStyle w:val="Nagwek1"/>
        <w:spacing w:before="720"/>
      </w:pPr>
      <w:r>
        <w:t>Wyjaśnienia treści SIWZ</w:t>
      </w:r>
    </w:p>
    <w:p w14:paraId="3E0C04D4" w14:textId="1D0BEAE7" w:rsidR="009D31BE" w:rsidRDefault="009D31BE" w:rsidP="009D31BE">
      <w:pPr>
        <w:spacing w:before="360"/>
        <w:ind w:right="284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Dotyczy: </w:t>
      </w:r>
      <w:r w:rsidR="00057770" w:rsidRPr="00057770">
        <w:rPr>
          <w:rFonts w:cstheme="minorHAnsi"/>
          <w:b/>
          <w:bCs/>
          <w:szCs w:val="24"/>
        </w:rPr>
        <w:t>Dostawa systemu bezpieczeństwa teleinformatycznego</w:t>
      </w:r>
      <w:r w:rsidR="00057770">
        <w:rPr>
          <w:rFonts w:cstheme="minorHAnsi"/>
          <w:b/>
          <w:bCs/>
          <w:szCs w:val="24"/>
        </w:rPr>
        <w:t>.</w:t>
      </w:r>
    </w:p>
    <w:p w14:paraId="6E2208BD" w14:textId="220F7F5A" w:rsidR="009D31BE" w:rsidRDefault="009D31BE" w:rsidP="009D31BE">
      <w:pPr>
        <w:rPr>
          <w:rFonts w:cs="Arial"/>
          <w:szCs w:val="20"/>
        </w:rPr>
      </w:pPr>
      <w:r>
        <w:t xml:space="preserve">W związku z otrzymaniem w dniu </w:t>
      </w:r>
      <w:r w:rsidR="00923837">
        <w:t>30</w:t>
      </w:r>
      <w:r>
        <w:t>.0</w:t>
      </w:r>
      <w:r w:rsidR="00057770">
        <w:t>4</w:t>
      </w:r>
      <w:r>
        <w:t>.202</w:t>
      </w:r>
      <w:r w:rsidR="003C2D7B">
        <w:t>6</w:t>
      </w:r>
      <w:r>
        <w:t xml:space="preserve"> r. próśb Wykonawców o wyjaśnienie treści specyfikacji istotnych warunków zamówienia, Zamawiający przedstawia treść przesłanych pytań wraz z wyjaśnieniami:</w:t>
      </w:r>
    </w:p>
    <w:p w14:paraId="2AB61EB1" w14:textId="77777777" w:rsidR="009D31BE" w:rsidRDefault="009D31BE" w:rsidP="009D31BE">
      <w:pPr>
        <w:pStyle w:val="Nagwek2"/>
      </w:pPr>
      <w:r>
        <w:t>Pytanie nr 1</w:t>
      </w:r>
    </w:p>
    <w:p w14:paraId="18A5B955" w14:textId="77777777" w:rsidR="00923837" w:rsidRPr="00923837" w:rsidRDefault="00923837" w:rsidP="00923837">
      <w:r w:rsidRPr="00923837">
        <w:t>Prosimy o jednoznaczne potwierdzenie, że obowiązującym terminem realizacji zamówienia jest 21 dni od daty podpisania umowy, zgodnie z zapisami zapytania ofertowego oraz projektu umowy, a wskazany w formularzu ofertowym termin 14 dni stanowi oczywistą omyłkę.</w:t>
      </w:r>
    </w:p>
    <w:p w14:paraId="2CD84660" w14:textId="77777777" w:rsidR="009D31BE" w:rsidRDefault="009D31BE" w:rsidP="009D31BE">
      <w:pPr>
        <w:pStyle w:val="Nagwek3"/>
      </w:pPr>
      <w:bookmarkStart w:id="0" w:name="_Hlk125640218"/>
      <w:r>
        <w:t>Odpowiedź</w:t>
      </w:r>
    </w:p>
    <w:p w14:paraId="0010A792" w14:textId="620E456E" w:rsidR="009D31BE" w:rsidRDefault="00057770" w:rsidP="00923837">
      <w:pPr>
        <w:spacing w:after="2520"/>
        <w:rPr>
          <w:b/>
        </w:rPr>
      </w:pPr>
      <w:r>
        <w:t xml:space="preserve">Zamawiający </w:t>
      </w:r>
      <w:r w:rsidR="00923837">
        <w:t>potwierdza, że termin 14 dniowy wskazany w formularzu ofertowym jest omyłką pisarską. Zamawiający dodał poprawioną wersję formularza ofertowego.</w:t>
      </w:r>
    </w:p>
    <w:bookmarkEnd w:id="0"/>
    <w:p w14:paraId="25A0E9F9" w14:textId="77777777" w:rsidR="009D31BE" w:rsidRDefault="009D31BE" w:rsidP="009D31BE">
      <w:pPr>
        <w:jc w:val="center"/>
      </w:pPr>
      <w:r w:rsidRPr="005931C9">
        <w:rPr>
          <w:noProof/>
          <w:szCs w:val="24"/>
        </w:rPr>
        <mc:AlternateContent>
          <mc:Choice Requires="wps">
            <w:drawing>
              <wp:inline distT="0" distB="0" distL="0" distR="0" wp14:anchorId="18FE356B" wp14:editId="6B540FB4">
                <wp:extent cx="6480000" cy="0"/>
                <wp:effectExtent l="0" t="0" r="0" b="0"/>
                <wp:docPr id="1" name="Łącznik prosty 1" descr="Linia pozioma - obraz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3B2AAD" id="Łącznik prosty 1" o:spid="_x0000_s1026" alt="Linia pozioma - obraz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" strokecolor="black [3200]" strokeweight="1pt">
                <v:stroke joinstyle="miter"/>
                <w10:anchorlock/>
              </v:line>
            </w:pict>
          </mc:Fallback>
        </mc:AlternateContent>
      </w:r>
    </w:p>
    <w:p w14:paraId="293CB526" w14:textId="77777777" w:rsidR="009D31BE" w:rsidRPr="005931C9" w:rsidRDefault="009D31BE" w:rsidP="009D31BE">
      <w:pPr>
        <w:spacing w:before="0"/>
        <w:jc w:val="center"/>
      </w:pPr>
      <w:r>
        <w:t>ul. Chrzanowskiego 10, 81-338 Gdynia tel. 58 355 3333</w:t>
      </w:r>
      <w:r>
        <w:br/>
      </w:r>
      <w:r w:rsidRPr="005931C9">
        <w:t>faks: 58 355 3339, email: umgdy@umgdy.gov.pl</w:t>
      </w:r>
    </w:p>
    <w:sectPr w:rsidR="009D31BE" w:rsidRPr="005931C9" w:rsidSect="005931C9">
      <w:type w:val="continuous"/>
      <w:pgSz w:w="11906" w:h="16838"/>
      <w:pgMar w:top="851" w:right="851" w:bottom="851" w:left="851" w:header="709" w:footer="709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BD85" w14:textId="77777777" w:rsidR="00297EBB" w:rsidRDefault="00297EBB" w:rsidP="005931C9">
      <w:pPr>
        <w:spacing w:before="0" w:after="0" w:line="240" w:lineRule="auto"/>
      </w:pPr>
      <w:r>
        <w:separator/>
      </w:r>
    </w:p>
  </w:endnote>
  <w:endnote w:type="continuationSeparator" w:id="0">
    <w:p w14:paraId="304C1224" w14:textId="77777777" w:rsidR="00297EBB" w:rsidRDefault="00297EBB" w:rsidP="005931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8049" w14:textId="77777777" w:rsidR="005931C9" w:rsidRDefault="005931C9" w:rsidP="005931C9">
    <w:pPr>
      <w:jc w:val="center"/>
    </w:pPr>
    <w:r w:rsidRPr="005931C9">
      <w:rPr>
        <w:noProof/>
        <w:szCs w:val="24"/>
      </w:rPr>
      <mc:AlternateContent>
        <mc:Choice Requires="wps">
          <w:drawing>
            <wp:inline distT="0" distB="0" distL="0" distR="0" wp14:anchorId="61221153" wp14:editId="228BBC59">
              <wp:extent cx="6480000" cy="0"/>
              <wp:effectExtent l="0" t="0" r="0" b="0"/>
              <wp:docPr id="5" name="Łącznik prosty 5" descr="Linia pozioma - obraz dekoracyj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E7D57C2" id="Łącznik prosty 5" o:spid="_x0000_s1026" alt="Linia pozioma - obraz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" strokecolor="black [3200]" strokeweight="1pt">
              <v:stroke joinstyle="miter"/>
              <w10:anchorlock/>
            </v:line>
          </w:pict>
        </mc:Fallback>
      </mc:AlternateContent>
    </w:r>
  </w:p>
  <w:p w14:paraId="4CE7512D" w14:textId="77777777" w:rsidR="005931C9" w:rsidRPr="005931C9" w:rsidRDefault="005931C9" w:rsidP="005931C9">
    <w:pPr>
      <w:spacing w:before="0"/>
      <w:jc w:val="center"/>
    </w:pPr>
    <w:r>
      <w:t>ul. Chrzanowskiego 10, 81-338 Gdynia tel. 58 355 3333</w:t>
    </w:r>
    <w:r>
      <w:br/>
    </w:r>
    <w:r w:rsidRPr="005931C9">
      <w:t>faks: 58 355 3339, email: umgdy@umgdy.gov.pl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5E274" w14:textId="77777777" w:rsidR="00297EBB" w:rsidRDefault="00297EBB" w:rsidP="005931C9">
      <w:pPr>
        <w:spacing w:before="0" w:after="0" w:line="240" w:lineRule="auto"/>
      </w:pPr>
      <w:r>
        <w:separator/>
      </w:r>
    </w:p>
  </w:footnote>
  <w:footnote w:type="continuationSeparator" w:id="0">
    <w:p w14:paraId="7EFED270" w14:textId="77777777" w:rsidR="00297EBB" w:rsidRDefault="00297EBB" w:rsidP="005931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656F" w14:textId="4C396F5D" w:rsidR="005931C9" w:rsidRDefault="005931C9" w:rsidP="005931C9">
    <w:pPr>
      <w:spacing w:before="0" w:after="0"/>
      <w:rPr>
        <w:rFonts w:cs="Times New Roman"/>
        <w:szCs w:val="24"/>
      </w:rPr>
    </w:pPr>
    <w:r w:rsidRPr="00C40998">
      <w:rPr>
        <w:b/>
        <w:bCs/>
        <w:noProof/>
      </w:rPr>
      <w:drawing>
        <wp:inline distT="0" distB="0" distL="0" distR="0" wp14:anchorId="64B94E0E" wp14:editId="0E76ED6F">
          <wp:extent cx="1079500" cy="1079500"/>
          <wp:effectExtent l="0" t="0" r="6350" b="6350"/>
          <wp:docPr id="3" name="Obraz 0" descr="Logo Urzędu Morskiego w Gdy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0" descr="Logo Urzędu Morskiego w Gdy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40AC5A98" wp14:editId="2F1C4A38">
              <wp:extent cx="4991735" cy="1062990"/>
              <wp:effectExtent l="0" t="0" r="0" b="0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735" cy="1062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981E12" w14:textId="7D27472D" w:rsidR="005931C9" w:rsidRPr="005931C9" w:rsidRDefault="00E83665" w:rsidP="005931C9">
                          <w:pPr>
                            <w:spacing w:before="480"/>
                            <w:ind w:left="567"/>
                            <w:rPr>
                              <w:rFonts w:ascii="Times New Roman" w:hAnsi="Times New Roman" w:cs="Times New Roman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52"/>
                              <w:szCs w:val="52"/>
                            </w:rPr>
                            <w:t>Urząd Morski w Gdyni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0AC5A9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width:393.05pt;height:8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" stroked="f">
              <v:textbox>
                <w:txbxContent>
                  <w:p w14:paraId="3D981E12" w14:textId="7D27472D" w:rsidR="005931C9" w:rsidRPr="005931C9" w:rsidRDefault="00E83665" w:rsidP="005931C9">
                    <w:pPr>
                      <w:spacing w:before="480"/>
                      <w:ind w:left="567"/>
                      <w:rPr>
                        <w:rFonts w:ascii="Times New Roman" w:hAnsi="Times New Roman" w:cs="Times New Roman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52"/>
                        <w:szCs w:val="52"/>
                      </w:rPr>
                      <w:t>Urząd Morski w Gdyni</w:t>
                    </w:r>
                  </w:p>
                </w:txbxContent>
              </v:textbox>
              <w10:anchorlock/>
            </v:shape>
          </w:pict>
        </mc:Fallback>
      </mc:AlternateContent>
    </w:r>
    <w:r w:rsidRPr="004C1F58">
      <w:rPr>
        <w:rFonts w:cs="Times New Roman"/>
        <w:szCs w:val="24"/>
      </w:rPr>
      <w:t>www.umgdy.gov.pl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10932"/>
    <w:multiLevelType w:val="multilevel"/>
    <w:tmpl w:val="A4C0DE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084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56"/>
    <w:rsid w:val="000050BD"/>
    <w:rsid w:val="000424C2"/>
    <w:rsid w:val="00043180"/>
    <w:rsid w:val="00057770"/>
    <w:rsid w:val="000B4113"/>
    <w:rsid w:val="000B4D22"/>
    <w:rsid w:val="001019A9"/>
    <w:rsid w:val="00297EBB"/>
    <w:rsid w:val="003C2D7B"/>
    <w:rsid w:val="003D7656"/>
    <w:rsid w:val="003F2694"/>
    <w:rsid w:val="005931C9"/>
    <w:rsid w:val="00781C9C"/>
    <w:rsid w:val="00785658"/>
    <w:rsid w:val="007A2E9B"/>
    <w:rsid w:val="007B09AE"/>
    <w:rsid w:val="007B2972"/>
    <w:rsid w:val="007B447F"/>
    <w:rsid w:val="00923837"/>
    <w:rsid w:val="009D31BE"/>
    <w:rsid w:val="00B63183"/>
    <w:rsid w:val="00BC11EA"/>
    <w:rsid w:val="00BD52C2"/>
    <w:rsid w:val="00BF340D"/>
    <w:rsid w:val="00CF3C14"/>
    <w:rsid w:val="00D22256"/>
    <w:rsid w:val="00E42901"/>
    <w:rsid w:val="00E8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DC135"/>
  <w15:chartTrackingRefBased/>
  <w15:docId w15:val="{83500D8F-CAC5-4520-8AFF-039FA4D7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56"/>
    <w:pPr>
      <w:spacing w:before="240" w:after="240" w:line="30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9D31BE"/>
    <w:pPr>
      <w:keepNext/>
      <w:spacing w:before="0" w:after="480" w:line="276" w:lineRule="auto"/>
      <w:jc w:val="center"/>
      <w:outlineLvl w:val="0"/>
    </w:pPr>
    <w:rPr>
      <w:rFonts w:eastAsia="Times New Roman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1BE"/>
    <w:pPr>
      <w:keepNext/>
      <w:keepLines/>
      <w:widowControl w:val="0"/>
      <w:autoSpaceDE w:val="0"/>
      <w:autoSpaceDN w:val="0"/>
      <w:adjustRightInd w:val="0"/>
      <w:spacing w:before="40" w:after="0" w:line="276" w:lineRule="auto"/>
      <w:outlineLvl w:val="1"/>
    </w:pPr>
    <w:rPr>
      <w:rFonts w:eastAsiaTheme="majorEastAsia" w:cstheme="majorBidi"/>
      <w:b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1BE"/>
    <w:pPr>
      <w:keepNext/>
      <w:keepLines/>
      <w:widowControl w:val="0"/>
      <w:autoSpaceDE w:val="0"/>
      <w:autoSpaceDN w:val="0"/>
      <w:adjustRightInd w:val="0"/>
      <w:spacing w:before="40" w:after="0" w:line="276" w:lineRule="auto"/>
      <w:outlineLvl w:val="2"/>
    </w:pPr>
    <w:rPr>
      <w:rFonts w:eastAsiaTheme="majorEastAsia" w:cstheme="majorBidi"/>
      <w:b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76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65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931C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1C9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931C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1C9"/>
    <w:rPr>
      <w:sz w:val="24"/>
    </w:rPr>
  </w:style>
  <w:style w:type="character" w:customStyle="1" w:styleId="Nagwek1Znak">
    <w:name w:val="Nagłówek 1 Znak"/>
    <w:basedOn w:val="Domylnaczcionkaakapitu"/>
    <w:link w:val="Nagwek1"/>
    <w:rsid w:val="009D31BE"/>
    <w:rPr>
      <w:rFonts w:eastAsia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1BE"/>
    <w:rPr>
      <w:rFonts w:eastAsiaTheme="majorEastAsia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1BE"/>
    <w:rPr>
      <w:rFonts w:eastAsiaTheme="majorEastAsia" w:cstheme="majorBidi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52C2"/>
    <w:pPr>
      <w:widowControl w:val="0"/>
      <w:autoSpaceDE w:val="0"/>
      <w:autoSpaceDN w:val="0"/>
      <w:adjustRightInd w:val="0"/>
      <w:spacing w:before="0" w:after="120" w:line="276" w:lineRule="auto"/>
      <w:ind w:left="720"/>
      <w:contextualSpacing/>
    </w:pPr>
    <w:rPr>
      <w:rFonts w:eastAsia="Times New Roman" w:cs="Arial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Wyjaśnienia treści SIWZ - WI.01.374.2023.MC</dc:title>
  <dc:subject/>
  <dc:creator>Michał Cudziło</dc:creator>
  <cp:keywords/>
  <dc:description/>
  <cp:lastModifiedBy>Michał Cudziło</cp:lastModifiedBy>
  <cp:revision>3</cp:revision>
  <dcterms:created xsi:type="dcterms:W3CDTF">2026-04-30T12:13:00Z</dcterms:created>
  <dcterms:modified xsi:type="dcterms:W3CDTF">2026-04-30T12:16:00Z</dcterms:modified>
</cp:coreProperties>
</file>