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79BD7CDD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8D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E3FB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782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7E1B038C" w:rsidR="00154725" w:rsidRPr="003042DC" w:rsidRDefault="008568D1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NACZELNIK WYDZIAŁU</w:t>
            </w:r>
            <w:r w:rsidR="00FD6FE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ds.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transportu i zaopatrzenia</w:t>
            </w: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049A289C" w:rsidR="00154725" w:rsidRPr="003042DC" w:rsidRDefault="00FD6FE8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WYDZIAŁ </w:t>
            </w:r>
            <w:r w:rsidR="008568D1">
              <w:rPr>
                <w:rFonts w:ascii="Arial Narrow" w:hAnsi="Arial Narrow"/>
                <w:b/>
                <w:bCs/>
                <w:sz w:val="20"/>
                <w:szCs w:val="20"/>
              </w:rPr>
              <w:t>TRANSPORTU I ZAOPATRZENIA</w:t>
            </w: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0"/>
        <w:gridCol w:w="7818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2"/>
        <w:gridCol w:w="7806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7828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7821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7821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32B" w14:textId="77777777" w:rsidR="009312BE" w:rsidRDefault="009312BE" w:rsidP="00CF4514">
      <w:r>
        <w:separator/>
      </w:r>
    </w:p>
  </w:endnote>
  <w:endnote w:type="continuationSeparator" w:id="0">
    <w:p w14:paraId="2B70BDF7" w14:textId="77777777" w:rsidR="009312BE" w:rsidRDefault="009312BE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4E" w14:textId="77777777" w:rsidR="009312BE" w:rsidRDefault="009312BE" w:rsidP="00CF4514">
      <w:r>
        <w:separator/>
      </w:r>
    </w:p>
  </w:footnote>
  <w:footnote w:type="continuationSeparator" w:id="0">
    <w:p w14:paraId="67F6C452" w14:textId="77777777" w:rsidR="009312BE" w:rsidRDefault="009312BE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1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70A5"/>
    <w:rsid w:val="001D5831"/>
    <w:rsid w:val="00206C1E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563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42326"/>
    <w:rsid w:val="008568D1"/>
    <w:rsid w:val="00860DBE"/>
    <w:rsid w:val="008649B5"/>
    <w:rsid w:val="00872486"/>
    <w:rsid w:val="008B0A4D"/>
    <w:rsid w:val="008B2D03"/>
    <w:rsid w:val="008E4BA3"/>
    <w:rsid w:val="008F2D93"/>
    <w:rsid w:val="008F4374"/>
    <w:rsid w:val="008F463E"/>
    <w:rsid w:val="00900D11"/>
    <w:rsid w:val="00904A9C"/>
    <w:rsid w:val="0091649E"/>
    <w:rsid w:val="00921975"/>
    <w:rsid w:val="00926704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38F5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D43B4"/>
    <w:rsid w:val="00BD49B2"/>
    <w:rsid w:val="00BE0FA3"/>
    <w:rsid w:val="00BE7645"/>
    <w:rsid w:val="00C02093"/>
    <w:rsid w:val="00C11C2B"/>
    <w:rsid w:val="00C467CD"/>
    <w:rsid w:val="00C6117D"/>
    <w:rsid w:val="00C6152A"/>
    <w:rsid w:val="00C72471"/>
    <w:rsid w:val="00C82E7D"/>
    <w:rsid w:val="00CA2B78"/>
    <w:rsid w:val="00CB3E33"/>
    <w:rsid w:val="00CE0F8E"/>
    <w:rsid w:val="00CF4514"/>
    <w:rsid w:val="00D12238"/>
    <w:rsid w:val="00D34D96"/>
    <w:rsid w:val="00D64663"/>
    <w:rsid w:val="00D8351E"/>
    <w:rsid w:val="00DB3DEA"/>
    <w:rsid w:val="00DB48F7"/>
    <w:rsid w:val="00DD3F46"/>
    <w:rsid w:val="00DD661E"/>
    <w:rsid w:val="00E15B32"/>
    <w:rsid w:val="00E16ABF"/>
    <w:rsid w:val="00E40BCB"/>
    <w:rsid w:val="00E430D2"/>
    <w:rsid w:val="00E87BE6"/>
    <w:rsid w:val="00E93AF9"/>
    <w:rsid w:val="00E979A0"/>
    <w:rsid w:val="00EA0BE2"/>
    <w:rsid w:val="00ED3D98"/>
    <w:rsid w:val="00EE5639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D6FE8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Anna Chomienko</cp:lastModifiedBy>
  <cp:revision>2</cp:revision>
  <cp:lastPrinted>2021-07-08T12:58:00Z</cp:lastPrinted>
  <dcterms:created xsi:type="dcterms:W3CDTF">2025-10-20T11:42:00Z</dcterms:created>
  <dcterms:modified xsi:type="dcterms:W3CDTF">2025-10-20T11:42:00Z</dcterms:modified>
</cp:coreProperties>
</file>