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F6F7" w14:textId="77777777" w:rsidR="007F4367" w:rsidRDefault="007F4367" w:rsidP="007F4367">
      <w:pPr>
        <w:ind w:left="720" w:hanging="360"/>
      </w:pPr>
    </w:p>
    <w:p w14:paraId="3CFD0C0D" w14:textId="77777777" w:rsidR="007F4367" w:rsidRDefault="007F4367" w:rsidP="007F4367"/>
    <w:p w14:paraId="119DCD8C" w14:textId="77777777" w:rsidR="007F4367" w:rsidRDefault="007F4367" w:rsidP="007F4367"/>
    <w:p w14:paraId="631C706D" w14:textId="5511E582" w:rsidR="007266FF" w:rsidRDefault="007266FF" w:rsidP="007F4367">
      <w:pPr>
        <w:pStyle w:val="Akapitzlist"/>
        <w:ind w:left="0"/>
      </w:pPr>
      <w:r>
        <w:t xml:space="preserve">Pytanie </w:t>
      </w:r>
      <w:r w:rsidR="007F4367">
        <w:t>1.</w:t>
      </w:r>
      <w:r w:rsidR="007F4367">
        <w:t>Wnosimy o potwierdzenie prawidłowego terminu gwarancji (w zapytaniu wskazano 60 miesięcy, a w umowie 36 miesięcy).</w:t>
      </w:r>
    </w:p>
    <w:p w14:paraId="4D78609E" w14:textId="7B9E8D80" w:rsidR="007F4367" w:rsidRDefault="007F4367" w:rsidP="007F4367">
      <w:r>
        <w:t>Odp. Zamawiający poprawi zapisy umowne, termin gwarancji to 60 miesięcy.</w:t>
      </w:r>
    </w:p>
    <w:p w14:paraId="1D61F92C" w14:textId="77777777" w:rsidR="007266FF" w:rsidRDefault="007266FF" w:rsidP="007F4367"/>
    <w:p w14:paraId="1FA85CCE" w14:textId="7C51DD0B" w:rsidR="007F4367" w:rsidRDefault="007266FF" w:rsidP="007F4367">
      <w:pPr>
        <w:pStyle w:val="Akapitzlist"/>
        <w:ind w:left="0"/>
      </w:pPr>
      <w:r>
        <w:t>Pytanie</w:t>
      </w:r>
      <w:r>
        <w:t xml:space="preserve"> </w:t>
      </w:r>
      <w:r w:rsidR="007F4367">
        <w:t>2.</w:t>
      </w:r>
      <w:r w:rsidR="007F4367">
        <w:t>Wnosimy o potwierdzenie, iż zgodnie z załączonym opisem pozycji w przedmiarze przedmiotem zamówienia jest dostawa 39 szt belek o długości 3m oraz 106 szt belek o długości 1,1m czyli łącznie 233,6m (w przedmiarze określono 116,2m).</w:t>
      </w:r>
    </w:p>
    <w:p w14:paraId="0A3CF901" w14:textId="2D821584" w:rsidR="007F4367" w:rsidRDefault="007F4367" w:rsidP="007F4367">
      <w:r>
        <w:t>Odp. Zamawiający poprawił przedmiary i wprowadził rozliczenie odbojnic w szt.</w:t>
      </w:r>
    </w:p>
    <w:p w14:paraId="0BFBA362" w14:textId="77777777" w:rsidR="007266FF" w:rsidRDefault="007266FF" w:rsidP="007F4367">
      <w:pPr>
        <w:pStyle w:val="Akapitzlist"/>
        <w:ind w:left="0"/>
      </w:pPr>
    </w:p>
    <w:p w14:paraId="18FD15EB" w14:textId="5284B897" w:rsidR="007F4367" w:rsidRDefault="007266FF" w:rsidP="007F4367">
      <w:pPr>
        <w:pStyle w:val="Akapitzlist"/>
        <w:ind w:left="0"/>
      </w:pPr>
      <w:r>
        <w:t>Pytanie</w:t>
      </w:r>
      <w:r>
        <w:t xml:space="preserve"> </w:t>
      </w:r>
      <w:r w:rsidR="007F4367">
        <w:t>3.</w:t>
      </w:r>
      <w:r w:rsidR="007F4367">
        <w:t>Czy Zamawiający zaakceptuje również montaż belek elastomerowych gumowych zamiast poliuretanowych?</w:t>
      </w:r>
    </w:p>
    <w:p w14:paraId="3F5AC4DE" w14:textId="3A36F644" w:rsidR="007F4367" w:rsidRDefault="007F4367" w:rsidP="007F4367">
      <w:r>
        <w:t>Odp. Zamawiający nie wyraża zgody na zmianę.</w:t>
      </w:r>
    </w:p>
    <w:p w14:paraId="4B77EE36" w14:textId="77777777" w:rsidR="007266FF" w:rsidRDefault="007266FF" w:rsidP="007F4367"/>
    <w:p w14:paraId="403E8BFF" w14:textId="6D093208" w:rsidR="007F4367" w:rsidRDefault="007266FF" w:rsidP="007F4367">
      <w:r>
        <w:t>Pytanie</w:t>
      </w:r>
      <w:r>
        <w:t xml:space="preserve"> </w:t>
      </w:r>
      <w:r w:rsidR="007F4367">
        <w:t>4. Wynagrodzenie umowne ustalone jest przy zastosowaniu podatku VAT w stawce 0%. Pragniemy zwrócić uwagę, iż w przypadku robót wraz ze zmianą parametrów technicznych (wymiana belek drewnianych na elastomerowe) zastosowanie ma stawka 23%. Wnosimy o potwierdzenie, że w przypadku otrzymania interpretacji skarbowej określającej inną prawidłową stawkę podatku VAT, Zamawiający zmieni aneksem stawkę VAT na poprawną stawkę VAT.</w:t>
      </w:r>
    </w:p>
    <w:p w14:paraId="06632B99" w14:textId="69926372" w:rsidR="00EE76C0" w:rsidRDefault="007F4367">
      <w:r>
        <w:t xml:space="preserve">Odp. Zamawiający </w:t>
      </w:r>
      <w:r>
        <w:t>zmienia stawkę VAT na 23%.</w:t>
      </w:r>
    </w:p>
    <w:sectPr w:rsidR="00EE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D6BD9"/>
    <w:multiLevelType w:val="hybridMultilevel"/>
    <w:tmpl w:val="B19A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14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67"/>
    <w:rsid w:val="007266FF"/>
    <w:rsid w:val="007F4367"/>
    <w:rsid w:val="00973468"/>
    <w:rsid w:val="00BC0922"/>
    <w:rsid w:val="00E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D916"/>
  <w15:chartTrackingRefBased/>
  <w15:docId w15:val="{3AD93C2C-1748-45BA-A898-8AA86029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36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Lenczewski</dc:creator>
  <cp:keywords/>
  <dc:description/>
  <cp:lastModifiedBy>Jaroslaw Lenczewski</cp:lastModifiedBy>
  <cp:revision>2</cp:revision>
  <dcterms:created xsi:type="dcterms:W3CDTF">2024-11-12T07:16:00Z</dcterms:created>
  <dcterms:modified xsi:type="dcterms:W3CDTF">2024-11-12T13:08:00Z</dcterms:modified>
</cp:coreProperties>
</file>