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33CD" w14:textId="1714E912" w:rsidR="00C5458E" w:rsidRPr="00981044" w:rsidRDefault="00C5458E" w:rsidP="00C5458E">
      <w:pPr>
        <w:spacing w:after="0"/>
        <w:rPr>
          <w:rFonts w:cs="Calibri"/>
          <w:b/>
          <w:bCs/>
          <w:sz w:val="24"/>
          <w:szCs w:val="24"/>
        </w:rPr>
      </w:pPr>
      <w:r w:rsidRPr="00981044">
        <w:rPr>
          <w:rFonts w:cs="Calibri"/>
          <w:b/>
          <w:bCs/>
          <w:sz w:val="24"/>
          <w:szCs w:val="24"/>
        </w:rPr>
        <w:t>Numer sprawy: WI1.374.</w:t>
      </w:r>
      <w:r w:rsidR="008F718C">
        <w:rPr>
          <w:rFonts w:cs="Calibri"/>
          <w:b/>
          <w:bCs/>
          <w:sz w:val="24"/>
          <w:szCs w:val="24"/>
        </w:rPr>
        <w:t>53</w:t>
      </w:r>
      <w:r w:rsidRPr="00981044">
        <w:rPr>
          <w:rFonts w:cs="Calibri"/>
          <w:b/>
          <w:bCs/>
          <w:sz w:val="24"/>
          <w:szCs w:val="24"/>
        </w:rPr>
        <w:t>.202</w:t>
      </w:r>
      <w:r w:rsidR="008F718C">
        <w:rPr>
          <w:rFonts w:cs="Calibri"/>
          <w:b/>
          <w:bCs/>
          <w:sz w:val="24"/>
          <w:szCs w:val="24"/>
        </w:rPr>
        <w:t>4</w:t>
      </w:r>
      <w:r w:rsidRPr="00981044">
        <w:rPr>
          <w:rFonts w:cs="Calibri"/>
          <w:b/>
          <w:bCs/>
          <w:sz w:val="24"/>
          <w:szCs w:val="24"/>
        </w:rPr>
        <w:t>.MC</w:t>
      </w:r>
    </w:p>
    <w:p w14:paraId="70022FE4" w14:textId="77777777" w:rsidR="000B3E8F" w:rsidRPr="00444115" w:rsidRDefault="000B3E8F" w:rsidP="00AE20B6">
      <w:pPr>
        <w:pStyle w:val="Nagwek1"/>
        <w:spacing w:after="360"/>
      </w:pPr>
      <w:r w:rsidRPr="00444115">
        <w:t xml:space="preserve">Opis </w:t>
      </w:r>
      <w:r w:rsidR="00F656DF" w:rsidRPr="00444115">
        <w:t>P</w:t>
      </w:r>
      <w:r w:rsidRPr="00444115">
        <w:t xml:space="preserve">rzedmiotu </w:t>
      </w:r>
      <w:r w:rsidR="00F656DF" w:rsidRPr="00444115">
        <w:t xml:space="preserve">Zamówienia </w:t>
      </w:r>
      <w:r w:rsidR="00444115" w:rsidRPr="00444115">
        <w:t>–</w:t>
      </w:r>
      <w:r w:rsidR="00F656DF" w:rsidRPr="00444115">
        <w:t xml:space="preserve"> </w:t>
      </w:r>
      <w:r w:rsidR="00444115" w:rsidRPr="00444115">
        <w:t>„</w:t>
      </w:r>
      <w:r w:rsidR="00582E6C" w:rsidRPr="00582E6C">
        <w:t>Świadczenie usług dostępu do Internetu na łączu satelitarnym.</w:t>
      </w:r>
      <w:r w:rsidR="00444115" w:rsidRPr="00444115">
        <w:t>”.</w:t>
      </w:r>
    </w:p>
    <w:p w14:paraId="1EF43591" w14:textId="77777777" w:rsidR="007178FD" w:rsidRPr="00C9548D" w:rsidRDefault="00180905" w:rsidP="007178FD">
      <w:pPr>
        <w:suppressAutoHyphens/>
        <w:spacing w:after="120"/>
        <w:jc w:val="both"/>
        <w:rPr>
          <w:rFonts w:asciiTheme="minorHAnsi" w:hAnsiTheme="minorHAnsi" w:cs="Arial"/>
        </w:rPr>
      </w:pPr>
      <w:r w:rsidRPr="00C9548D">
        <w:t xml:space="preserve">Przedmiotem zamówienia jest świadczenie przez Wykonawcę, na rzecz Zamawiającego usługi </w:t>
      </w:r>
      <w:r w:rsidR="007178FD" w:rsidRPr="00C9548D">
        <w:rPr>
          <w:rFonts w:asciiTheme="minorHAnsi" w:hAnsiTheme="minorHAnsi" w:cs="Arial"/>
        </w:rPr>
        <w:t>dostępu do</w:t>
      </w:r>
      <w:r w:rsidRPr="00C9548D">
        <w:rPr>
          <w:rFonts w:asciiTheme="minorHAnsi" w:hAnsiTheme="minorHAnsi" w:cs="Arial"/>
        </w:rPr>
        <w:t xml:space="preserve"> sieci</w:t>
      </w:r>
      <w:r w:rsidR="007178FD" w:rsidRPr="00C9548D">
        <w:rPr>
          <w:rFonts w:asciiTheme="minorHAnsi" w:hAnsiTheme="minorHAnsi" w:cs="Arial"/>
        </w:rPr>
        <w:t xml:space="preserve"> Internet na platformie wydobywczej Baltic Beta</w:t>
      </w:r>
      <w:r w:rsidR="0030359B" w:rsidRPr="00C9548D">
        <w:rPr>
          <w:rFonts w:asciiTheme="minorHAnsi" w:hAnsiTheme="minorHAnsi" w:cs="Arial"/>
        </w:rPr>
        <w:t xml:space="preserve"> obejmującej</w:t>
      </w:r>
      <w:r w:rsidR="007178FD" w:rsidRPr="00C9548D">
        <w:rPr>
          <w:rFonts w:asciiTheme="minorHAnsi" w:hAnsiTheme="minorHAnsi" w:cs="Arial"/>
        </w:rPr>
        <w:t xml:space="preserve">: </w:t>
      </w:r>
    </w:p>
    <w:p w14:paraId="19B7B958" w14:textId="77777777" w:rsidR="0030359B" w:rsidRPr="00C9548D" w:rsidRDefault="0030359B" w:rsidP="0030359B">
      <w:pPr>
        <w:numPr>
          <w:ilvl w:val="0"/>
          <w:numId w:val="3"/>
        </w:numPr>
        <w:suppressAutoHyphens/>
        <w:spacing w:after="120"/>
        <w:jc w:val="both"/>
        <w:rPr>
          <w:rFonts w:asciiTheme="minorHAnsi" w:hAnsiTheme="minorHAnsi" w:cs="Arial"/>
        </w:rPr>
      </w:pPr>
      <w:r w:rsidRPr="00C9548D">
        <w:rPr>
          <w:rFonts w:asciiTheme="minorHAnsi" w:hAnsiTheme="minorHAnsi" w:cs="Arial"/>
        </w:rPr>
        <w:t>Zestawianie, uruchomienie i utrzymywanie przez cały okres trwania umowy, asymetryczn</w:t>
      </w:r>
      <w:r w:rsidR="008141AB" w:rsidRPr="00C9548D">
        <w:rPr>
          <w:rFonts w:asciiTheme="minorHAnsi" w:hAnsiTheme="minorHAnsi" w:cs="Arial"/>
        </w:rPr>
        <w:t>ego</w:t>
      </w:r>
      <w:r w:rsidRPr="00C9548D">
        <w:rPr>
          <w:rFonts w:asciiTheme="minorHAnsi" w:hAnsiTheme="minorHAnsi" w:cs="Arial"/>
        </w:rPr>
        <w:t xml:space="preserve"> łącz</w:t>
      </w:r>
      <w:r w:rsidR="008141AB" w:rsidRPr="00C9548D">
        <w:rPr>
          <w:rFonts w:asciiTheme="minorHAnsi" w:hAnsiTheme="minorHAnsi" w:cs="Arial"/>
        </w:rPr>
        <w:t>a</w:t>
      </w:r>
      <w:r w:rsidRPr="00C9548D">
        <w:rPr>
          <w:rFonts w:asciiTheme="minorHAnsi" w:hAnsiTheme="minorHAnsi" w:cs="Arial"/>
        </w:rPr>
        <w:t xml:space="preserve"> dostępow</w:t>
      </w:r>
      <w:r w:rsidR="009A2A2D" w:rsidRPr="00C9548D">
        <w:rPr>
          <w:rFonts w:asciiTheme="minorHAnsi" w:hAnsiTheme="minorHAnsi" w:cs="Arial"/>
        </w:rPr>
        <w:t>e</w:t>
      </w:r>
      <w:r w:rsidR="008141AB" w:rsidRPr="00C9548D">
        <w:rPr>
          <w:rFonts w:asciiTheme="minorHAnsi" w:hAnsiTheme="minorHAnsi" w:cs="Arial"/>
        </w:rPr>
        <w:t>go</w:t>
      </w:r>
      <w:r w:rsidRPr="00C9548D">
        <w:rPr>
          <w:rFonts w:asciiTheme="minorHAnsi" w:hAnsiTheme="minorHAnsi" w:cs="Arial"/>
        </w:rPr>
        <w:t xml:space="preserve"> w technologii VSAT o parametrach:</w:t>
      </w:r>
    </w:p>
    <w:p w14:paraId="384E2B41" w14:textId="77777777" w:rsidR="0030359B" w:rsidRPr="00C9548D" w:rsidRDefault="0030359B" w:rsidP="0030359B">
      <w:pPr>
        <w:pStyle w:val="Akapitzlist"/>
        <w:numPr>
          <w:ilvl w:val="1"/>
          <w:numId w:val="3"/>
        </w:numPr>
        <w:jc w:val="both"/>
      </w:pPr>
      <w:r w:rsidRPr="00C9548D">
        <w:t>Zakończenie sieciowe po stronie zamawiającego musi być zgodne ze standardem Ethernet i pracować na portach miedzianych RJ45.</w:t>
      </w:r>
    </w:p>
    <w:p w14:paraId="29DE1EA0" w14:textId="77777777" w:rsidR="0030359B" w:rsidRPr="00C9548D" w:rsidRDefault="0030359B" w:rsidP="0030359B">
      <w:pPr>
        <w:pStyle w:val="Akapitzlist"/>
        <w:numPr>
          <w:ilvl w:val="1"/>
          <w:numId w:val="3"/>
        </w:numPr>
        <w:jc w:val="both"/>
      </w:pPr>
      <w:r w:rsidRPr="00C9548D">
        <w:t>Wykonawca musi zapewnić dostęp do wszystkich usług i serwisów internetowych krajowych i zagranicznych</w:t>
      </w:r>
    </w:p>
    <w:p w14:paraId="4949BAF0" w14:textId="77777777" w:rsidR="0030359B" w:rsidRPr="00C9548D" w:rsidRDefault="0030359B" w:rsidP="0030359B">
      <w:pPr>
        <w:pStyle w:val="Akapitzlist"/>
        <w:numPr>
          <w:ilvl w:val="1"/>
          <w:numId w:val="3"/>
        </w:numPr>
        <w:jc w:val="both"/>
      </w:pPr>
      <w:r w:rsidRPr="00C9548D">
        <w:t>Limit danych do wykorzystania w okresie rozliczeniowym nie może być mniejszy niż 100 GB.</w:t>
      </w:r>
    </w:p>
    <w:p w14:paraId="2C9568B9" w14:textId="77777777" w:rsidR="00190143" w:rsidRPr="00C9548D" w:rsidRDefault="0030359B" w:rsidP="00190143">
      <w:pPr>
        <w:pStyle w:val="Akapitzlist"/>
        <w:numPr>
          <w:ilvl w:val="1"/>
          <w:numId w:val="3"/>
        </w:numPr>
        <w:jc w:val="both"/>
      </w:pPr>
      <w:r w:rsidRPr="00C9548D">
        <w:t>Łącze powinno posiadać minimum 1 publiczny, użytkowy adres IP nadany przez Wykonawcę.</w:t>
      </w:r>
    </w:p>
    <w:p w14:paraId="7ADF4B62" w14:textId="77777777" w:rsidR="00190143" w:rsidRPr="00C9548D" w:rsidRDefault="0030359B" w:rsidP="00190143">
      <w:pPr>
        <w:pStyle w:val="Akapitzlist"/>
        <w:numPr>
          <w:ilvl w:val="1"/>
          <w:numId w:val="3"/>
        </w:numPr>
        <w:jc w:val="both"/>
      </w:pPr>
      <w:r w:rsidRPr="00C9548D">
        <w:t>Wykonawca musi zapewnić serwis zgłoszeń awarii technicznych łącza</w:t>
      </w:r>
      <w:r w:rsidR="00190143" w:rsidRPr="00C9548D">
        <w:rPr>
          <w:rFonts w:asciiTheme="minorHAnsi" w:hAnsiTheme="minorHAnsi" w:cs="Arial"/>
        </w:rPr>
        <w:t>, przyjmujący zgłoszenia, co najmniej w dni robocze, przez co najmniej 8 godzin w ciągu dnia,</w:t>
      </w:r>
    </w:p>
    <w:p w14:paraId="635BE80F" w14:textId="0BD1BFC9" w:rsidR="0030359B" w:rsidRPr="00C9548D" w:rsidRDefault="00190143" w:rsidP="0030359B">
      <w:pPr>
        <w:pStyle w:val="Akapitzlist"/>
        <w:numPr>
          <w:ilvl w:val="1"/>
          <w:numId w:val="3"/>
        </w:numPr>
        <w:jc w:val="both"/>
      </w:pPr>
      <w:r w:rsidRPr="00C9548D">
        <w:t xml:space="preserve">Minimalna prędkość wymagana </w:t>
      </w:r>
      <w:r w:rsidR="00AE20B6">
        <w:t>5</w:t>
      </w:r>
      <w:r w:rsidRPr="00C9548D">
        <w:rPr>
          <w:rFonts w:asciiTheme="minorHAnsi" w:hAnsiTheme="minorHAnsi" w:cs="Arial"/>
        </w:rPr>
        <w:t xml:space="preserve">0 Mbps download \ </w:t>
      </w:r>
      <w:r w:rsidR="00AE20B6">
        <w:rPr>
          <w:rFonts w:asciiTheme="minorHAnsi" w:hAnsiTheme="minorHAnsi" w:cs="Arial"/>
        </w:rPr>
        <w:t>10</w:t>
      </w:r>
      <w:r w:rsidRPr="00C9548D">
        <w:rPr>
          <w:rFonts w:asciiTheme="minorHAnsi" w:hAnsiTheme="minorHAnsi" w:cs="Arial"/>
        </w:rPr>
        <w:t xml:space="preserve"> Mbps upload,</w:t>
      </w:r>
    </w:p>
    <w:p w14:paraId="57E27239" w14:textId="77777777" w:rsidR="0030359B" w:rsidRPr="00C9548D" w:rsidRDefault="0030359B" w:rsidP="0030359B">
      <w:pPr>
        <w:pStyle w:val="Akapitzlist"/>
        <w:numPr>
          <w:ilvl w:val="1"/>
          <w:numId w:val="3"/>
        </w:numPr>
        <w:jc w:val="both"/>
      </w:pPr>
      <w:r w:rsidRPr="00C9548D">
        <w:t xml:space="preserve">Świadczenie usług </w:t>
      </w:r>
      <w:r w:rsidR="00190143" w:rsidRPr="00C9548D">
        <w:t>będących przedmiotem zamówienia</w:t>
      </w:r>
      <w:r w:rsidRPr="00C9548D">
        <w:t xml:space="preserve"> nie może powodować powstania innych kosztów (poza ujętymi w formularzu ofertowym) takich</w:t>
      </w:r>
      <w:r w:rsidR="00190143" w:rsidRPr="00C9548D">
        <w:t>,</w:t>
      </w:r>
      <w:r w:rsidRPr="00C9548D">
        <w:t xml:space="preserve"> jak opłaty za utrzymanie łącza itp.</w:t>
      </w:r>
    </w:p>
    <w:p w14:paraId="2544C854" w14:textId="6168B1EE" w:rsidR="006124E7" w:rsidRPr="00C9548D" w:rsidRDefault="006124E7" w:rsidP="006124E7">
      <w:pPr>
        <w:pStyle w:val="Akapitzlist"/>
        <w:numPr>
          <w:ilvl w:val="0"/>
          <w:numId w:val="3"/>
        </w:numPr>
        <w:jc w:val="both"/>
      </w:pPr>
      <w:r w:rsidRPr="00C9548D">
        <w:t>Demontaż istniejącej infrastruktury terminala satelitarnego, składającej się z kompletnej anteny, modemu, zasilacza oraz kabla ethernetowego</w:t>
      </w:r>
      <w:r w:rsidR="008F718C">
        <w:t xml:space="preserve"> – jeśli zajdzie potrzeba</w:t>
      </w:r>
      <w:r w:rsidRPr="00C9548D">
        <w:t>.</w:t>
      </w:r>
    </w:p>
    <w:p w14:paraId="5AC60D44" w14:textId="33B9DCCD" w:rsidR="006124E7" w:rsidRPr="00C9548D" w:rsidRDefault="006124E7" w:rsidP="006124E7">
      <w:pPr>
        <w:pStyle w:val="Akapitzlist"/>
        <w:numPr>
          <w:ilvl w:val="0"/>
          <w:numId w:val="3"/>
        </w:numPr>
        <w:jc w:val="both"/>
      </w:pPr>
      <w:r w:rsidRPr="00C9548D">
        <w:t>Instalacja nowej infrastruktury terminala satelitarnego</w:t>
      </w:r>
      <w:r w:rsidR="008F718C">
        <w:t xml:space="preserve"> – jeśli zajdzie taka potrzeba</w:t>
      </w:r>
      <w:r w:rsidRPr="00C9548D">
        <w:t>.</w:t>
      </w:r>
    </w:p>
    <w:p w14:paraId="7AF7BFDE" w14:textId="5886CC13" w:rsidR="00582E6C" w:rsidRPr="00582E6C" w:rsidRDefault="00582E6C" w:rsidP="00582E6C">
      <w:pPr>
        <w:spacing w:after="0"/>
        <w:jc w:val="both"/>
      </w:pPr>
      <w:r w:rsidRPr="00582E6C">
        <w:t xml:space="preserve">Usługi muszą mieć charakter powszechny oraz muszą być świadczone zgodnie z powszechnie obowiązującymi przepisami tj. </w:t>
      </w:r>
      <w:r w:rsidR="00B52DF8" w:rsidRPr="00B52DF8">
        <w:t>ustawą z dnia 12 lipca 2024 r. - Prawo komunikacji elektronicznej (Dz. U. poz. 1221).</w:t>
      </w:r>
    </w:p>
    <w:p w14:paraId="4DF56F71" w14:textId="46214E89" w:rsidR="00582E6C" w:rsidRPr="00582E6C" w:rsidRDefault="00582E6C" w:rsidP="00AE20B6">
      <w:pPr>
        <w:spacing w:before="240" w:after="0"/>
        <w:jc w:val="both"/>
      </w:pPr>
      <w:r w:rsidRPr="00582E6C">
        <w:t xml:space="preserve">Świadczenie usługi może realizować Wykonawca, który został wpisany do rejestru przedsiębiorców telekomunikacyjnych prowadzonego przez Prezesa Urzędu Komunikacji Elektronicznej, zgodnie z </w:t>
      </w:r>
      <w:r w:rsidR="00B52DF8" w:rsidRPr="00862174">
        <w:t xml:space="preserve">ustawą </w:t>
      </w:r>
      <w:r w:rsidR="00B52DF8" w:rsidRPr="001B5319">
        <w:t>z dnia 12 lipca 2024 r. - Prawo komunikacji elektronicznej (Dz. U. poz. 1221)</w:t>
      </w:r>
      <w:r w:rsidR="00AE20B6" w:rsidRPr="00892E0E">
        <w:t>.</w:t>
      </w:r>
      <w:r w:rsidRPr="00582E6C">
        <w:t xml:space="preserve"> W celu potwierdzenia spełnienia niniejszego warunku Wykonawca zobowiązany jest przedłożyć aktualne zaświadczenie o wpisie do rejestru przedsiębiorców telekomunikacyjnych wydane przez Prezesa Urzędu Komunikacji Elektronicznej.</w:t>
      </w:r>
    </w:p>
    <w:p w14:paraId="1CA510FE" w14:textId="0D959777" w:rsidR="00582E6C" w:rsidRPr="00582E6C" w:rsidRDefault="00582E6C" w:rsidP="00AE20B6">
      <w:pPr>
        <w:spacing w:before="240" w:after="0"/>
        <w:jc w:val="both"/>
      </w:pPr>
      <w:r w:rsidRPr="00582E6C">
        <w:t>Termin realizacji zamówienia: 01.</w:t>
      </w:r>
      <w:r w:rsidR="006F1764">
        <w:t>12</w:t>
      </w:r>
      <w:r w:rsidRPr="00582E6C">
        <w:t>.20</w:t>
      </w:r>
      <w:r>
        <w:t>2</w:t>
      </w:r>
      <w:r w:rsidR="008F718C">
        <w:t>4</w:t>
      </w:r>
      <w:r w:rsidRPr="00582E6C">
        <w:t xml:space="preserve"> – 30.</w:t>
      </w:r>
      <w:r w:rsidR="006F1764">
        <w:t>11</w:t>
      </w:r>
      <w:r w:rsidRPr="00582E6C">
        <w:t>.202</w:t>
      </w:r>
      <w:r w:rsidR="008F718C">
        <w:t>5</w:t>
      </w:r>
    </w:p>
    <w:p w14:paraId="4FC5209F" w14:textId="77777777" w:rsidR="000B3E8F" w:rsidRPr="00786E54" w:rsidRDefault="000B3E8F" w:rsidP="00AE20B6">
      <w:pPr>
        <w:spacing w:before="240" w:after="0"/>
        <w:jc w:val="both"/>
        <w:rPr>
          <w:rFonts w:asciiTheme="minorHAnsi" w:hAnsiTheme="minorHAnsi"/>
        </w:rPr>
      </w:pPr>
      <w:r w:rsidRPr="00786E54">
        <w:rPr>
          <w:rFonts w:asciiTheme="minorHAnsi" w:hAnsiTheme="minorHAnsi"/>
        </w:rPr>
        <w:t>Zamawiający nie ponosi odpowiedzialności za szkody wyrządzone przez Wykonawcę podczas wykonywania przedmiotu Zamówienia.</w:t>
      </w:r>
    </w:p>
    <w:p w14:paraId="7279CAE6" w14:textId="77777777" w:rsidR="000B3E8F" w:rsidRPr="00786E54" w:rsidRDefault="000B3E8F" w:rsidP="00AE20B6">
      <w:pPr>
        <w:spacing w:before="240" w:after="0"/>
        <w:jc w:val="both"/>
        <w:rPr>
          <w:rFonts w:asciiTheme="minorHAnsi" w:hAnsiTheme="minorHAnsi"/>
        </w:rPr>
      </w:pPr>
      <w:r w:rsidRPr="00786E54">
        <w:rPr>
          <w:rFonts w:asciiTheme="minorHAnsi" w:hAnsiTheme="minorHAnsi"/>
        </w:rPr>
        <w:t>Wykonawca odpowiada ze ewentualne uzyskanie wszystkich niezbędnych pozwoleń niezbędnych do realizacji przedmiotu zamówienia.</w:t>
      </w:r>
    </w:p>
    <w:sectPr w:rsidR="000B3E8F" w:rsidRPr="00786E54" w:rsidSect="00C5458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9415" w14:textId="77777777" w:rsidR="006E31E0" w:rsidRDefault="006E31E0" w:rsidP="008E2BA1">
      <w:pPr>
        <w:spacing w:after="0" w:line="240" w:lineRule="auto"/>
      </w:pPr>
      <w:r>
        <w:separator/>
      </w:r>
    </w:p>
  </w:endnote>
  <w:endnote w:type="continuationSeparator" w:id="0">
    <w:p w14:paraId="260B4805" w14:textId="77777777" w:rsidR="006E31E0" w:rsidRDefault="006E31E0" w:rsidP="008E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76D0" w14:textId="77777777" w:rsidR="00752BEF" w:rsidRPr="00752BEF" w:rsidRDefault="003C0787" w:rsidP="00752BEF">
    <w:pPr>
      <w:pStyle w:val="Stopka"/>
      <w:jc w:val="right"/>
      <w:rPr>
        <w:rFonts w:asciiTheme="minorHAnsi" w:hAnsiTheme="minorHAnsi"/>
      </w:rPr>
    </w:pPr>
    <w:r w:rsidRPr="00752BEF">
      <w:rPr>
        <w:rFonts w:asciiTheme="minorHAnsi" w:hAnsiTheme="minorHAnsi"/>
        <w:sz w:val="20"/>
      </w:rPr>
      <w:fldChar w:fldCharType="begin"/>
    </w:r>
    <w:r w:rsidR="000B3E8F" w:rsidRPr="00752BEF">
      <w:rPr>
        <w:rFonts w:asciiTheme="minorHAnsi" w:hAnsiTheme="minorHAnsi"/>
        <w:sz w:val="20"/>
      </w:rPr>
      <w:instrText xml:space="preserve"> PAGE   \* MERGEFORMAT </w:instrText>
    </w:r>
    <w:r w:rsidRPr="00752BEF">
      <w:rPr>
        <w:rFonts w:asciiTheme="minorHAnsi" w:hAnsiTheme="minorHAnsi"/>
        <w:sz w:val="20"/>
      </w:rPr>
      <w:fldChar w:fldCharType="separate"/>
    </w:r>
    <w:r w:rsidR="0046023E">
      <w:rPr>
        <w:rFonts w:asciiTheme="minorHAnsi" w:hAnsiTheme="minorHAnsi"/>
        <w:noProof/>
        <w:sz w:val="20"/>
      </w:rPr>
      <w:t>1</w:t>
    </w:r>
    <w:r w:rsidRPr="00752BEF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4C80" w14:textId="77777777" w:rsidR="006E31E0" w:rsidRDefault="006E31E0" w:rsidP="008E2BA1">
      <w:pPr>
        <w:spacing w:after="0" w:line="240" w:lineRule="auto"/>
      </w:pPr>
      <w:r>
        <w:separator/>
      </w:r>
    </w:p>
  </w:footnote>
  <w:footnote w:type="continuationSeparator" w:id="0">
    <w:p w14:paraId="1953E43F" w14:textId="77777777" w:rsidR="006E31E0" w:rsidRDefault="006E31E0" w:rsidP="008E2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B710" w14:textId="77777777" w:rsidR="000B3E8F" w:rsidRPr="008E2BA1" w:rsidRDefault="000B3E8F" w:rsidP="008E2BA1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53B"/>
    <w:multiLevelType w:val="hybridMultilevel"/>
    <w:tmpl w:val="39F4AE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60D9A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" w15:restartNumberingAfterBreak="0">
    <w:nsid w:val="4DD705A4"/>
    <w:multiLevelType w:val="multilevel"/>
    <w:tmpl w:val="88E8B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4264" w:hanging="7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5F377D46"/>
    <w:multiLevelType w:val="multilevel"/>
    <w:tmpl w:val="E452B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4" w15:restartNumberingAfterBreak="0">
    <w:nsid w:val="66B45782"/>
    <w:multiLevelType w:val="multilevel"/>
    <w:tmpl w:val="DD0C9B26"/>
    <w:lvl w:ilvl="0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5E829B5"/>
    <w:multiLevelType w:val="hybridMultilevel"/>
    <w:tmpl w:val="D088775E"/>
    <w:lvl w:ilvl="0" w:tplc="0E52D6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07848077">
    <w:abstractNumId w:val="2"/>
  </w:num>
  <w:num w:numId="2" w16cid:durableId="363408864">
    <w:abstractNumId w:val="3"/>
  </w:num>
  <w:num w:numId="3" w16cid:durableId="888149442">
    <w:abstractNumId w:val="1"/>
  </w:num>
  <w:num w:numId="4" w16cid:durableId="1070276745">
    <w:abstractNumId w:val="4"/>
  </w:num>
  <w:num w:numId="5" w16cid:durableId="43410066">
    <w:abstractNumId w:val="5"/>
  </w:num>
  <w:num w:numId="6" w16cid:durableId="145517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A1"/>
    <w:rsid w:val="0000298C"/>
    <w:rsid w:val="000217AB"/>
    <w:rsid w:val="000B3E8F"/>
    <w:rsid w:val="00162338"/>
    <w:rsid w:val="00180905"/>
    <w:rsid w:val="00190143"/>
    <w:rsid w:val="001C505C"/>
    <w:rsid w:val="001E75EC"/>
    <w:rsid w:val="002703F6"/>
    <w:rsid w:val="002D5FBD"/>
    <w:rsid w:val="0030359B"/>
    <w:rsid w:val="003A652E"/>
    <w:rsid w:val="003C0787"/>
    <w:rsid w:val="00403422"/>
    <w:rsid w:val="0040780D"/>
    <w:rsid w:val="00430458"/>
    <w:rsid w:val="00443980"/>
    <w:rsid w:val="00444115"/>
    <w:rsid w:val="0046023E"/>
    <w:rsid w:val="004C4A0C"/>
    <w:rsid w:val="00507E1F"/>
    <w:rsid w:val="00525B4E"/>
    <w:rsid w:val="00533BC2"/>
    <w:rsid w:val="00582E6C"/>
    <w:rsid w:val="00596403"/>
    <w:rsid w:val="005F12AF"/>
    <w:rsid w:val="006124E7"/>
    <w:rsid w:val="00630FD1"/>
    <w:rsid w:val="006B383E"/>
    <w:rsid w:val="006E31E0"/>
    <w:rsid w:val="006F1764"/>
    <w:rsid w:val="007178FD"/>
    <w:rsid w:val="00752BEF"/>
    <w:rsid w:val="00777693"/>
    <w:rsid w:val="00786E54"/>
    <w:rsid w:val="007A2633"/>
    <w:rsid w:val="007D311E"/>
    <w:rsid w:val="007D6B95"/>
    <w:rsid w:val="007F1DD5"/>
    <w:rsid w:val="008141AB"/>
    <w:rsid w:val="00817EAC"/>
    <w:rsid w:val="0086184B"/>
    <w:rsid w:val="008E2BA1"/>
    <w:rsid w:val="008F23FE"/>
    <w:rsid w:val="008F718C"/>
    <w:rsid w:val="00931997"/>
    <w:rsid w:val="009A2A2D"/>
    <w:rsid w:val="00A108B8"/>
    <w:rsid w:val="00A41717"/>
    <w:rsid w:val="00A53A7C"/>
    <w:rsid w:val="00A73704"/>
    <w:rsid w:val="00AE20B6"/>
    <w:rsid w:val="00B467B7"/>
    <w:rsid w:val="00B52DF8"/>
    <w:rsid w:val="00BD6D46"/>
    <w:rsid w:val="00BE462A"/>
    <w:rsid w:val="00C52DE0"/>
    <w:rsid w:val="00C5458E"/>
    <w:rsid w:val="00C71286"/>
    <w:rsid w:val="00C9548D"/>
    <w:rsid w:val="00E13A1D"/>
    <w:rsid w:val="00E43F63"/>
    <w:rsid w:val="00EA30FB"/>
    <w:rsid w:val="00F00ED6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5DCA1"/>
  <w15:docId w15:val="{64B8258C-1834-423D-B5AA-B4F1ED3F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1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E20B6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E2B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2BA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E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2BA1"/>
    <w:rPr>
      <w:rFonts w:cs="Times New Roman"/>
    </w:rPr>
  </w:style>
  <w:style w:type="paragraph" w:styleId="Tytu">
    <w:name w:val="Title"/>
    <w:basedOn w:val="Normalny"/>
    <w:link w:val="TytuZnak"/>
    <w:uiPriority w:val="99"/>
    <w:qFormat/>
    <w:locked/>
    <w:rsid w:val="00BE462A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/>
      <w:b/>
      <w:cap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BE462A"/>
    <w:rPr>
      <w:rFonts w:eastAsia="Times New Roman" w:cs="Times New Roman"/>
      <w:b/>
      <w:caps/>
      <w:lang w:val="pl-PL" w:eastAsia="pl-PL" w:bidi="ar-SA"/>
    </w:rPr>
  </w:style>
  <w:style w:type="table" w:styleId="Tabela-Siatka">
    <w:name w:val="Table Grid"/>
    <w:basedOn w:val="Standardowy"/>
    <w:locked/>
    <w:rsid w:val="00443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AE20B6"/>
    <w:rPr>
      <w:rFonts w:asciiTheme="minorHAnsi" w:eastAsiaTheme="majorEastAsia" w:hAnsiTheme="min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10173</TotalTime>
  <Pages>1</Pages>
  <Words>320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WI1.374.25.2022.MC Opis Przedmiotu Zamówienia – „Świadczenie usług dostępu do Internetu na łączu satelitarnym.”.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WI1.374.53.2024.MC Opis Przedmiotu Zamówienia – „Świadczenie usług dostępu do Internetu na łączu satelitarnym.”.</dc:title>
  <dc:subject/>
  <dc:creator>Michal MH. Holubowski</dc:creator>
  <cp:keywords/>
  <dc:description/>
  <cp:lastModifiedBy>Michał Cudziło</cp:lastModifiedBy>
  <cp:revision>33</cp:revision>
  <cp:lastPrinted>2017-04-12T12:27:00Z</cp:lastPrinted>
  <dcterms:created xsi:type="dcterms:W3CDTF">2011-09-22T11:18:00Z</dcterms:created>
  <dcterms:modified xsi:type="dcterms:W3CDTF">2024-11-26T09:39:00Z</dcterms:modified>
</cp:coreProperties>
</file>