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0518" w14:textId="1C65762E" w:rsidR="00BB3920" w:rsidRPr="0021358C" w:rsidRDefault="004301A1" w:rsidP="003E0457">
      <w:pPr>
        <w:pStyle w:val="Nagwek1"/>
        <w:spacing w:before="260" w:after="260" w:line="360" w:lineRule="auto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auto"/>
          <w:sz w:val="26"/>
          <w:szCs w:val="26"/>
        </w:rPr>
        <w:t>Ogłoszenie</w:t>
      </w:r>
      <w:r w:rsidR="00BB3920" w:rsidRPr="003E0457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o naborze wewnętrznym nr </w:t>
      </w:r>
      <w:r w:rsidR="00DD1FF3">
        <w:rPr>
          <w:rFonts w:asciiTheme="minorHAnsi" w:hAnsiTheme="minorHAnsi" w:cstheme="minorHAnsi"/>
          <w:b/>
          <w:bCs/>
          <w:color w:val="auto"/>
          <w:sz w:val="26"/>
          <w:szCs w:val="26"/>
        </w:rPr>
        <w:t>1/</w:t>
      </w:r>
      <w:r w:rsidR="00BB3920" w:rsidRPr="003E0457">
        <w:rPr>
          <w:rFonts w:asciiTheme="minorHAnsi" w:hAnsiTheme="minorHAnsi" w:cstheme="minorHAnsi"/>
          <w:b/>
          <w:bCs/>
          <w:color w:val="auto"/>
          <w:sz w:val="26"/>
          <w:szCs w:val="26"/>
        </w:rPr>
        <w:t>202</w:t>
      </w:r>
      <w:r w:rsidR="00DD1FF3">
        <w:rPr>
          <w:rFonts w:asciiTheme="minorHAnsi" w:hAnsiTheme="minorHAnsi" w:cstheme="minorHAnsi"/>
          <w:b/>
          <w:bCs/>
          <w:color w:val="auto"/>
          <w:sz w:val="26"/>
          <w:szCs w:val="26"/>
        </w:rPr>
        <w:t>4</w:t>
      </w:r>
    </w:p>
    <w:p w14:paraId="35E6BCA2" w14:textId="6F617768" w:rsidR="00BB3920" w:rsidRPr="00C43CB6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>Dyrektor Urzędu Morskiego w Gdyni</w:t>
      </w:r>
      <w:r w:rsidR="003E0457">
        <w:rPr>
          <w:rFonts w:cstheme="minorHAnsi"/>
        </w:rPr>
        <w:t xml:space="preserve"> </w:t>
      </w:r>
      <w:r w:rsidRPr="00C43CB6">
        <w:rPr>
          <w:rFonts w:cstheme="minorHAnsi"/>
        </w:rPr>
        <w:t>poszukuje kandydatów na stanowisko:</w:t>
      </w:r>
    </w:p>
    <w:p w14:paraId="75B45742" w14:textId="7E7C0E4F" w:rsidR="0021358C" w:rsidRPr="0021358C" w:rsidRDefault="00DD1FF3" w:rsidP="0021358C">
      <w:pPr>
        <w:pStyle w:val="Nagwek2"/>
        <w:spacing w:before="120" w:line="360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OFICER PORTU </w:t>
      </w:r>
      <w:r w:rsidRPr="00DD1FF3">
        <w:rPr>
          <w:rFonts w:asciiTheme="minorHAnsi" w:eastAsiaTheme="minorHAnsi" w:hAnsiTheme="minorHAnsi" w:cstheme="minorHAnsi"/>
          <w:color w:val="auto"/>
          <w:sz w:val="22"/>
          <w:szCs w:val="22"/>
        </w:rPr>
        <w:t>do spraw bezpieczeństwa morskiego</w:t>
      </w:r>
    </w:p>
    <w:p w14:paraId="4A3F0911" w14:textId="3078E35A" w:rsidR="0021358C" w:rsidRDefault="00DD1FF3" w:rsidP="0021358C">
      <w:pPr>
        <w:pStyle w:val="Nagwek2"/>
        <w:spacing w:before="120" w:line="36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Kapitanat Portu Ustka</w:t>
      </w:r>
    </w:p>
    <w:p w14:paraId="742F2697" w14:textId="165A5F9E" w:rsidR="00A837D9" w:rsidRPr="00A837D9" w:rsidRDefault="00A837D9" w:rsidP="0021358C">
      <w:pPr>
        <w:pStyle w:val="Nagwek2"/>
        <w:spacing w:before="120" w:line="36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A837D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Wymiar etatu: 1</w:t>
      </w:r>
      <w:r w:rsidR="0021358C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/</w:t>
      </w:r>
      <w:r w:rsidR="005659F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1</w:t>
      </w:r>
    </w:p>
    <w:p w14:paraId="4FE864CB" w14:textId="38F5E375" w:rsidR="00A837D9" w:rsidRPr="00A837D9" w:rsidRDefault="00A837D9" w:rsidP="00A837D9">
      <w:pPr>
        <w:pStyle w:val="Nagwek2"/>
        <w:spacing w:before="120" w:line="36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A837D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Miejsce wykonywania pracy: </w:t>
      </w:r>
      <w:r w:rsidR="00DD1FF3">
        <w:rPr>
          <w:rFonts w:asciiTheme="minorHAnsi" w:eastAsiaTheme="minorHAnsi" w:hAnsiTheme="minorHAnsi" w:cstheme="minorHAnsi"/>
          <w:color w:val="auto"/>
          <w:sz w:val="22"/>
          <w:szCs w:val="22"/>
        </w:rPr>
        <w:t>Ustka</w:t>
      </w:r>
    </w:p>
    <w:p w14:paraId="28F828A5" w14:textId="1AA3FA97" w:rsidR="00A837D9" w:rsidRDefault="00A837D9" w:rsidP="00A837D9">
      <w:pPr>
        <w:pStyle w:val="Nagwek2"/>
        <w:spacing w:before="120" w:line="360" w:lineRule="auto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A837D9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Miejsce wykonywania pracy - pełen adres: </w:t>
      </w:r>
      <w:r w:rsidR="0021358C" w:rsidRPr="0021358C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ul. </w:t>
      </w:r>
      <w:r w:rsidR="00DD1FF3">
        <w:rPr>
          <w:rFonts w:asciiTheme="minorHAnsi" w:eastAsiaTheme="minorHAnsi" w:hAnsiTheme="minorHAnsi" w:cstheme="minorHAnsi"/>
          <w:color w:val="auto"/>
          <w:sz w:val="22"/>
          <w:szCs w:val="22"/>
        </w:rPr>
        <w:t>Marynarki Polskiej 3, 76-270 Ustka</w:t>
      </w:r>
    </w:p>
    <w:p w14:paraId="6C8D0A51" w14:textId="4D0A8E0B" w:rsidR="00BB3920" w:rsidRPr="005D3251" w:rsidRDefault="00BB3920" w:rsidP="00A837D9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Zakres zadań wykonywanych na stanowisku pracy</w:t>
      </w:r>
    </w:p>
    <w:p w14:paraId="2332792D" w14:textId="628B33CC" w:rsidR="00DD1FF3" w:rsidRPr="00DD1FF3" w:rsidRDefault="00DD1FF3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DD1FF3">
        <w:t>kierowanie prac</w:t>
      </w:r>
      <w:r>
        <w:t>ą</w:t>
      </w:r>
      <w:r w:rsidRPr="00DD1FF3">
        <w:t xml:space="preserve"> kapitanatu i pracowników portu w celu zapewnienia właściwej organizacji i sprawnego funkcjonowania oraz prawidłowej realizacji, pod względem formalnym i merytorycznym zadań kapitanatu i podległych pracowników zgodnie z kartą stanowiska służbowego</w:t>
      </w:r>
      <w:r>
        <w:t xml:space="preserve">, </w:t>
      </w:r>
    </w:p>
    <w:p w14:paraId="131EC753" w14:textId="114F0C21" w:rsidR="00DD1FF3" w:rsidRPr="00DD1FF3" w:rsidRDefault="00DD1FF3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DD1FF3">
        <w:rPr>
          <w:rFonts w:cs="Arial"/>
        </w:rPr>
        <w:t>opiniowanie projektów regulacji prawnych, wnioskowanie w sprawie inwestycji, prac sondażowych, remontów i zmian sposobu użytkowania morskich budowli hydrotechnicznych w zakresie właściwości terytorialnej kapitanatu we współpracy z właściwymi komórkami organizacyjnymi urzęd</w:t>
      </w:r>
      <w:r>
        <w:rPr>
          <w:rFonts w:cs="Arial"/>
        </w:rPr>
        <w:t>u,</w:t>
      </w:r>
    </w:p>
    <w:p w14:paraId="7142D31F" w14:textId="71EE1BF1" w:rsidR="00FC1A4F" w:rsidRDefault="00FC1A4F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  <w:color w:val="FF0000"/>
        </w:rPr>
      </w:pPr>
      <w:r w:rsidRPr="00FC1A4F">
        <w:t xml:space="preserve">ustalanie bezpiecznych głębokości  nawigacyjnych na torze </w:t>
      </w:r>
      <w:proofErr w:type="spellStart"/>
      <w:r w:rsidRPr="00FC1A4F">
        <w:t>podejściowym</w:t>
      </w:r>
      <w:proofErr w:type="spellEnd"/>
      <w:r w:rsidRPr="00FC1A4F">
        <w:t xml:space="preserve"> i w obrębie portu oraz podejmowanie niezbędnych działań w sytuacji utraty standardowych parametrów  toru na podejściu do portu Ustka</w:t>
      </w:r>
      <w:r>
        <w:t>,</w:t>
      </w:r>
      <w:r w:rsidRPr="00FC1A4F">
        <w:t xml:space="preserve"> ogłaszanie informacji nautycznej w celu bezpiecznego korzystania z infrastruktury portowej</w:t>
      </w:r>
      <w:r>
        <w:t xml:space="preserve"> i </w:t>
      </w:r>
      <w:r w:rsidRPr="00FC1A4F">
        <w:t xml:space="preserve">na torze </w:t>
      </w:r>
      <w:proofErr w:type="spellStart"/>
      <w:r w:rsidRPr="00FC1A4F">
        <w:t>podejściowym</w:t>
      </w:r>
      <w:proofErr w:type="spellEnd"/>
      <w:r>
        <w:t>,</w:t>
      </w:r>
      <w:r w:rsidR="005436E2" w:rsidRPr="005436E2">
        <w:rPr>
          <w:rFonts w:cstheme="minorHAnsi"/>
          <w:color w:val="FF0000"/>
        </w:rPr>
        <w:t xml:space="preserve"> </w:t>
      </w:r>
    </w:p>
    <w:p w14:paraId="418346A9" w14:textId="6884716C" w:rsidR="00FC1A4F" w:rsidRPr="00FC1A4F" w:rsidRDefault="00FC1A4F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FC1A4F">
        <w:t>organizowanie i prowadzenie  akcji ratowniczych, przeciwsztormowych, przeciwlodowych oraz udział w akcjach przeciwpożarowych w porcie a także nadzór nad ratownictwem, zabezpieczeniem mienia wyrzuconego przez</w:t>
      </w:r>
      <w:r>
        <w:t xml:space="preserve"> </w:t>
      </w:r>
      <w:r w:rsidRPr="00FC1A4F">
        <w:t>morze</w:t>
      </w:r>
      <w:r>
        <w:t xml:space="preserve"> </w:t>
      </w:r>
      <w:r w:rsidRPr="00FC1A4F">
        <w:t>w celu sprawnego</w:t>
      </w:r>
      <w:r>
        <w:t xml:space="preserve"> </w:t>
      </w:r>
      <w:r w:rsidRPr="00FC1A4F">
        <w:t>przeprowadzania akcji ratowniczych</w:t>
      </w:r>
      <w:r w:rsidR="005C6B0E">
        <w:t xml:space="preserve"> </w:t>
      </w:r>
      <w:r w:rsidRPr="00FC1A4F">
        <w:t>oraz wydawanie doraźnych poleceń</w:t>
      </w:r>
      <w:r>
        <w:t xml:space="preserve"> </w:t>
      </w:r>
      <w:r w:rsidRPr="00FC1A4F">
        <w:t>nieunormowanych przepisami</w:t>
      </w:r>
      <w:r>
        <w:t>,</w:t>
      </w:r>
    </w:p>
    <w:p w14:paraId="42830E5E" w14:textId="38CB1460" w:rsidR="00FC1A4F" w:rsidRPr="00FC1A4F" w:rsidRDefault="00FC1A4F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FC1A4F">
        <w:rPr>
          <w:rFonts w:cs="Arial"/>
        </w:rPr>
        <w:t>nadzór nad wykonywaniem usług portowych (holowanie, cumowanie, pilotaż)</w:t>
      </w:r>
      <w:r>
        <w:rPr>
          <w:rFonts w:cs="Arial"/>
        </w:rPr>
        <w:t>,</w:t>
      </w:r>
    </w:p>
    <w:p w14:paraId="256C4F0E" w14:textId="47219D29" w:rsidR="00FC1A4F" w:rsidRPr="00FC1A4F" w:rsidRDefault="00FC1A4F" w:rsidP="0021358C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FC1A4F">
        <w:rPr>
          <w:rFonts w:cs="Arial"/>
        </w:rPr>
        <w:t>współpraca z użytkownikami infrastruktury portowej, organizacjami lokalnymi i samorządem terytorialnym, Strażą Graniczną, Policją w zakresie określenia warunków wymaganych przy organizacji masowych imprez w porcie</w:t>
      </w:r>
      <w:r>
        <w:rPr>
          <w:rFonts w:cs="Arial"/>
        </w:rPr>
        <w:t>,</w:t>
      </w:r>
    </w:p>
    <w:p w14:paraId="71D2D249" w14:textId="77777777" w:rsidR="00FC1A4F" w:rsidRPr="00FC1A4F" w:rsidRDefault="00FC1A4F" w:rsidP="00FC1A4F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 w:rsidRPr="00FC1A4F">
        <w:t>zgłaszanie wypadków do KBWM oraz Izb Morskich oraz przeprowadzanie i nadzór nad prowadzeniem dochodzeń w sprawach wypadków morskich zgodnie z obowiązującymi przepisami oraz opracowywanie i wydawanie decyzji administracyjnych, nakładanie grzywien w przypadku łamania obowiązujących przepisów, nakazów i zakazów</w:t>
      </w:r>
      <w:r>
        <w:t>,</w:t>
      </w:r>
    </w:p>
    <w:p w14:paraId="6AD2C1B7" w14:textId="4E57C6FC" w:rsidR="00FC1A4F" w:rsidRPr="00FC1A4F" w:rsidRDefault="004C63C5" w:rsidP="00FC1A4F">
      <w:pPr>
        <w:numPr>
          <w:ilvl w:val="1"/>
          <w:numId w:val="31"/>
        </w:numPr>
        <w:spacing w:after="0" w:line="360" w:lineRule="auto"/>
        <w:ind w:left="425" w:hanging="425"/>
        <w:jc w:val="both"/>
        <w:rPr>
          <w:rFonts w:cstheme="minorHAnsi"/>
        </w:rPr>
      </w:pPr>
      <w:r>
        <w:rPr>
          <w:rFonts w:cs="Arial"/>
        </w:rPr>
        <w:t xml:space="preserve">przeprowadzanie </w:t>
      </w:r>
      <w:r w:rsidR="00FC1A4F" w:rsidRPr="00FC1A4F">
        <w:rPr>
          <w:rFonts w:cs="Arial"/>
        </w:rPr>
        <w:t>doraźn</w:t>
      </w:r>
      <w:r>
        <w:rPr>
          <w:rFonts w:cs="Arial"/>
        </w:rPr>
        <w:t>ych</w:t>
      </w:r>
      <w:r w:rsidR="00FC1A4F" w:rsidRPr="00FC1A4F">
        <w:rPr>
          <w:rFonts w:cs="Arial"/>
        </w:rPr>
        <w:t xml:space="preserve"> kontrol</w:t>
      </w:r>
      <w:r>
        <w:rPr>
          <w:rFonts w:cs="Arial"/>
        </w:rPr>
        <w:t>i</w:t>
      </w:r>
      <w:r w:rsidR="00FC1A4F" w:rsidRPr="00FC1A4F">
        <w:rPr>
          <w:rFonts w:cs="Arial"/>
        </w:rPr>
        <w:t xml:space="preserve"> jednostek pływających i nabrzeży portowych</w:t>
      </w:r>
      <w:r w:rsidR="00FC1A4F">
        <w:rPr>
          <w:rFonts w:cs="Arial"/>
        </w:rPr>
        <w:t>.</w:t>
      </w:r>
    </w:p>
    <w:p w14:paraId="0C0FB04E" w14:textId="2DE5FAC9" w:rsidR="00BB3920" w:rsidRPr="005D3251" w:rsidRDefault="00BB3920" w:rsidP="0021358C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W</w:t>
      </w:r>
      <w:r w:rsidR="00FA464C"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ymagania</w:t>
      </w: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A464C"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niezbędne</w:t>
      </w:r>
    </w:p>
    <w:p w14:paraId="03856674" w14:textId="177DCDE4" w:rsidR="00744E83" w:rsidRDefault="00BB3920" w:rsidP="00744E83">
      <w:pPr>
        <w:spacing w:before="120" w:after="0" w:line="360" w:lineRule="auto"/>
        <w:rPr>
          <w:rFonts w:cstheme="minorHAnsi"/>
          <w:bCs/>
        </w:rPr>
      </w:pPr>
      <w:bookmarkStart w:id="0" w:name="_Hlk145069633"/>
      <w:r w:rsidRPr="005675A5">
        <w:rPr>
          <w:rFonts w:cstheme="minorHAnsi"/>
          <w:b/>
          <w:bCs/>
        </w:rPr>
        <w:t>wykształcenie</w:t>
      </w:r>
      <w:r w:rsidRPr="00C43CB6">
        <w:rPr>
          <w:rFonts w:cstheme="minorHAnsi"/>
        </w:rPr>
        <w:t xml:space="preserve">: </w:t>
      </w:r>
      <w:r w:rsidR="0021358C" w:rsidRPr="0021358C">
        <w:rPr>
          <w:rFonts w:cstheme="minorHAnsi"/>
          <w:bCs/>
        </w:rPr>
        <w:t xml:space="preserve">wyższe </w:t>
      </w:r>
    </w:p>
    <w:bookmarkEnd w:id="0"/>
    <w:p w14:paraId="1FCC9415" w14:textId="2EF2DDFA" w:rsidR="00256F72" w:rsidRDefault="00256F72" w:rsidP="00256F72">
      <w:pPr>
        <w:spacing w:line="360" w:lineRule="auto"/>
        <w:rPr>
          <w:rFonts w:cstheme="minorHAnsi"/>
        </w:rPr>
      </w:pPr>
      <w:r w:rsidRPr="00256F72">
        <w:rPr>
          <w:rFonts w:cstheme="minorHAnsi"/>
          <w:b/>
          <w:bCs/>
        </w:rPr>
        <w:t>doświadczenie</w:t>
      </w:r>
      <w:r>
        <w:rPr>
          <w:rFonts w:cstheme="minorHAnsi"/>
          <w:b/>
          <w:bCs/>
        </w:rPr>
        <w:t xml:space="preserve"> zawodowe</w:t>
      </w:r>
      <w:r w:rsidRPr="00256F72">
        <w:rPr>
          <w:rFonts w:cstheme="minorHAnsi"/>
        </w:rPr>
        <w:t xml:space="preserve">: </w:t>
      </w:r>
      <w:r w:rsidR="00FC1A4F">
        <w:rPr>
          <w:rFonts w:cstheme="minorHAnsi"/>
        </w:rPr>
        <w:t>2</w:t>
      </w:r>
      <w:r>
        <w:rPr>
          <w:rFonts w:cstheme="minorHAnsi"/>
        </w:rPr>
        <w:t xml:space="preserve"> </w:t>
      </w:r>
      <w:r w:rsidR="00FC1A4F">
        <w:rPr>
          <w:rFonts w:cstheme="minorHAnsi"/>
        </w:rPr>
        <w:t>lata</w:t>
      </w:r>
      <w:r>
        <w:rPr>
          <w:rFonts w:cstheme="minorHAnsi"/>
        </w:rPr>
        <w:t xml:space="preserve"> </w:t>
      </w:r>
      <w:r w:rsidRPr="00256F72">
        <w:rPr>
          <w:rFonts w:cstheme="minorHAnsi"/>
        </w:rPr>
        <w:t xml:space="preserve">doświadczenia zawodowego w </w:t>
      </w:r>
      <w:r>
        <w:rPr>
          <w:rFonts w:cstheme="minorHAnsi"/>
        </w:rPr>
        <w:t>obszarze</w:t>
      </w:r>
      <w:r w:rsidR="00FC1A4F">
        <w:rPr>
          <w:rFonts w:cstheme="minorHAnsi"/>
        </w:rPr>
        <w:t xml:space="preserve"> związanym z gospodarką morską</w:t>
      </w:r>
    </w:p>
    <w:p w14:paraId="566FBD83" w14:textId="08794FA1" w:rsidR="002C18F6" w:rsidRPr="002C18F6" w:rsidRDefault="002C18F6" w:rsidP="002C18F6">
      <w:pPr>
        <w:pStyle w:val="Akapitzlist"/>
        <w:numPr>
          <w:ilvl w:val="0"/>
          <w:numId w:val="42"/>
        </w:numPr>
        <w:spacing w:line="360" w:lineRule="auto"/>
        <w:jc w:val="both"/>
        <w:rPr>
          <w:rFonts w:cstheme="minorHAnsi"/>
        </w:rPr>
      </w:pPr>
      <w:r>
        <w:rPr>
          <w:rFonts w:cs="Arial"/>
          <w:bCs/>
        </w:rPr>
        <w:t>d</w:t>
      </w:r>
      <w:r w:rsidRPr="002C18F6">
        <w:rPr>
          <w:rFonts w:cs="Arial"/>
          <w:bCs/>
        </w:rPr>
        <w:t>yplom na poziomie operacyjnym w dziale pokładowym</w:t>
      </w:r>
    </w:p>
    <w:p w14:paraId="31BC9D44" w14:textId="77777777" w:rsidR="0021358C" w:rsidRPr="00A16D79" w:rsidRDefault="0021358C" w:rsidP="00256F72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bCs/>
        </w:rPr>
      </w:pPr>
      <w:bookmarkStart w:id="1" w:name="_Hlk145069763"/>
      <w:r w:rsidRPr="00A16D79">
        <w:rPr>
          <w:rFonts w:cs="Arial"/>
          <w:bCs/>
        </w:rPr>
        <w:t>komunikatywna znajomość języka angielskiego (A2 wg ESOKJ)</w:t>
      </w:r>
    </w:p>
    <w:bookmarkEnd w:id="1"/>
    <w:p w14:paraId="3E52A088" w14:textId="66DA4A45" w:rsidR="00FC1A4F" w:rsidRPr="00FC1A4F" w:rsidRDefault="00FC1A4F" w:rsidP="00F04F9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</w:pPr>
      <w:r w:rsidRPr="00FC1A4F">
        <w:rPr>
          <w:rFonts w:cs="Arial"/>
          <w:bCs/>
        </w:rPr>
        <w:lastRenderedPageBreak/>
        <w:t>znajomość przepisów prawa morskiego, konwencji międzynarodowych w zakresie bezpieczeństwa żeglugi lub zapobiegania zanieczyszczeniom morza przez statki</w:t>
      </w:r>
    </w:p>
    <w:p w14:paraId="334A3E7B" w14:textId="77777777" w:rsidR="00FC1A4F" w:rsidRDefault="00FC1A4F" w:rsidP="00F04F9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</w:pPr>
      <w:r w:rsidRPr="00FC1A4F">
        <w:t xml:space="preserve">znajomość przepisów dotyczących bezpieczeństwa morskiego w zakresie wykonywanych zadań </w:t>
      </w:r>
    </w:p>
    <w:p w14:paraId="2E5680BE" w14:textId="3C001FE4" w:rsidR="00FC1A4F" w:rsidRDefault="00FC1A4F" w:rsidP="00F04F97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</w:pPr>
      <w:r w:rsidRPr="00FC1A4F">
        <w:t>znajomość przepisów dotyczących ochrony żeglugi i portów morskich w zakresie wykonywanych zadań</w:t>
      </w:r>
    </w:p>
    <w:p w14:paraId="5DA5679D" w14:textId="0E442208" w:rsidR="00FC1A4F" w:rsidRPr="00FC1A4F" w:rsidRDefault="00FC1A4F" w:rsidP="00F04F97">
      <w:pPr>
        <w:pStyle w:val="Akapitzlist"/>
        <w:numPr>
          <w:ilvl w:val="0"/>
          <w:numId w:val="32"/>
        </w:numPr>
        <w:spacing w:line="360" w:lineRule="auto"/>
        <w:rPr>
          <w:rFonts w:cs="Arial"/>
          <w:bCs/>
        </w:rPr>
      </w:pPr>
      <w:r w:rsidRPr="00FC1A4F">
        <w:t>znajomość przepisów portowych w zakresie wykonywanych zadań</w:t>
      </w:r>
    </w:p>
    <w:p w14:paraId="08260D64" w14:textId="5C94A599" w:rsidR="00FC1A4F" w:rsidRPr="00FC1A4F" w:rsidRDefault="00FC1A4F" w:rsidP="00F04F97">
      <w:pPr>
        <w:pStyle w:val="Akapitzlist"/>
        <w:numPr>
          <w:ilvl w:val="0"/>
          <w:numId w:val="32"/>
        </w:numPr>
        <w:spacing w:line="360" w:lineRule="auto"/>
        <w:rPr>
          <w:rFonts w:cs="Arial"/>
          <w:bCs/>
        </w:rPr>
      </w:pPr>
      <w:r w:rsidRPr="00FC1A4F">
        <w:rPr>
          <w:rFonts w:cs="Arial"/>
          <w:bCs/>
        </w:rPr>
        <w:t>znajomość przepisów dotyczących ochrony środowiska w zakresie wykonywanych zadań</w:t>
      </w:r>
    </w:p>
    <w:p w14:paraId="1DDE4040" w14:textId="5E64D753" w:rsidR="0021358C" w:rsidRPr="00F04F97" w:rsidRDefault="0021358C" w:rsidP="00F04F97">
      <w:pPr>
        <w:pStyle w:val="Akapitzlist"/>
        <w:numPr>
          <w:ilvl w:val="0"/>
          <w:numId w:val="32"/>
        </w:numPr>
        <w:spacing w:line="360" w:lineRule="auto"/>
        <w:rPr>
          <w:rFonts w:cs="Arial"/>
          <w:bCs/>
        </w:rPr>
      </w:pPr>
      <w:r w:rsidRPr="00F04F97">
        <w:rPr>
          <w:rFonts w:cs="Arial"/>
          <w:bCs/>
        </w:rPr>
        <w:t xml:space="preserve">umiejętność </w:t>
      </w:r>
      <w:r w:rsidR="00F04F97">
        <w:rPr>
          <w:rFonts w:cs="Arial"/>
          <w:bCs/>
        </w:rPr>
        <w:t>organizacji pracy i orientacji na osiąganie celów</w:t>
      </w:r>
    </w:p>
    <w:p w14:paraId="129EA231" w14:textId="5C6E96CA" w:rsidR="00415487" w:rsidRDefault="00415487" w:rsidP="002135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bCs/>
        </w:rPr>
      </w:pPr>
      <w:r>
        <w:rPr>
          <w:rFonts w:cs="Arial"/>
          <w:bCs/>
        </w:rPr>
        <w:t xml:space="preserve">umiejętność </w:t>
      </w:r>
      <w:r w:rsidR="00F04F97">
        <w:rPr>
          <w:rFonts w:cs="Arial"/>
          <w:bCs/>
        </w:rPr>
        <w:t>współpracy</w:t>
      </w:r>
    </w:p>
    <w:p w14:paraId="7EDB8FB4" w14:textId="3D02A342" w:rsidR="00415487" w:rsidRPr="0021358C" w:rsidRDefault="00F04F97" w:rsidP="0021358C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ind w:left="357" w:hanging="357"/>
        <w:rPr>
          <w:rFonts w:cs="Arial"/>
          <w:bCs/>
        </w:rPr>
      </w:pPr>
      <w:r>
        <w:rPr>
          <w:rFonts w:cs="Arial"/>
          <w:bCs/>
        </w:rPr>
        <w:t>umiejętność komunikacji</w:t>
      </w:r>
    </w:p>
    <w:p w14:paraId="66C94C00" w14:textId="731C405E" w:rsidR="00BB3920" w:rsidRDefault="00FA464C" w:rsidP="0021358C">
      <w:pPr>
        <w:spacing w:before="120" w:after="0" w:line="360" w:lineRule="auto"/>
        <w:rPr>
          <w:rFonts w:cstheme="minorHAnsi"/>
          <w:b/>
          <w:bCs/>
        </w:rPr>
      </w:pPr>
      <w:r w:rsidRPr="005D3251">
        <w:rPr>
          <w:rFonts w:cstheme="minorHAnsi"/>
          <w:b/>
          <w:bCs/>
        </w:rPr>
        <w:t>Wymagania dodatkowe</w:t>
      </w:r>
    </w:p>
    <w:p w14:paraId="1791C393" w14:textId="18FE2B60" w:rsidR="00256F72" w:rsidRPr="00256F72" w:rsidRDefault="00256F72" w:rsidP="00F04F97">
      <w:pPr>
        <w:spacing w:before="120" w:after="0" w:line="360" w:lineRule="auto"/>
        <w:rPr>
          <w:rFonts w:cstheme="minorHAnsi"/>
          <w:bCs/>
        </w:rPr>
      </w:pPr>
      <w:r w:rsidRPr="005675A5">
        <w:rPr>
          <w:rFonts w:cstheme="minorHAnsi"/>
          <w:b/>
          <w:bCs/>
        </w:rPr>
        <w:t>wykształcenie</w:t>
      </w:r>
      <w:r w:rsidRPr="00C43CB6">
        <w:rPr>
          <w:rFonts w:cstheme="minorHAnsi"/>
        </w:rPr>
        <w:t xml:space="preserve">: </w:t>
      </w:r>
      <w:r w:rsidR="00BD5440">
        <w:rPr>
          <w:rFonts w:cstheme="minorHAnsi"/>
          <w:bCs/>
        </w:rPr>
        <w:t xml:space="preserve">wyższe </w:t>
      </w:r>
      <w:r w:rsidR="002D17A4">
        <w:rPr>
          <w:rFonts w:cstheme="minorHAnsi"/>
          <w:bCs/>
        </w:rPr>
        <w:t>branżowe</w:t>
      </w:r>
    </w:p>
    <w:p w14:paraId="3C7E33CE" w14:textId="3C837F03" w:rsidR="0021358C" w:rsidRPr="0021358C" w:rsidRDefault="00256F72" w:rsidP="00256F72">
      <w:pPr>
        <w:spacing w:after="0" w:line="360" w:lineRule="auto"/>
        <w:rPr>
          <w:rFonts w:cstheme="minorHAnsi"/>
        </w:rPr>
      </w:pPr>
      <w:r w:rsidRPr="00256F72">
        <w:rPr>
          <w:rFonts w:cstheme="minorHAnsi"/>
          <w:b/>
          <w:bCs/>
        </w:rPr>
        <w:t>doświadczenie</w:t>
      </w:r>
      <w:r>
        <w:rPr>
          <w:rFonts w:cstheme="minorHAnsi"/>
          <w:b/>
          <w:bCs/>
        </w:rPr>
        <w:t xml:space="preserve"> zawodowe</w:t>
      </w:r>
      <w:r w:rsidRPr="00256F72">
        <w:rPr>
          <w:rFonts w:cstheme="minorHAnsi"/>
        </w:rPr>
        <w:t xml:space="preserve">: </w:t>
      </w:r>
      <w:r w:rsidR="002D17A4">
        <w:rPr>
          <w:rFonts w:cstheme="minorHAnsi"/>
        </w:rPr>
        <w:t>3</w:t>
      </w:r>
      <w:r w:rsidR="00BD5440">
        <w:rPr>
          <w:rFonts w:cstheme="minorHAnsi"/>
        </w:rPr>
        <w:t xml:space="preserve"> </w:t>
      </w:r>
      <w:r w:rsidR="002D17A4">
        <w:rPr>
          <w:rFonts w:cstheme="minorHAnsi"/>
        </w:rPr>
        <w:t>lata</w:t>
      </w:r>
      <w:r w:rsidR="0021358C" w:rsidRPr="0021358C">
        <w:rPr>
          <w:rFonts w:cstheme="minorHAnsi"/>
        </w:rPr>
        <w:t xml:space="preserve"> </w:t>
      </w:r>
      <w:r w:rsidR="002D17A4">
        <w:rPr>
          <w:rFonts w:cstheme="minorHAnsi"/>
        </w:rPr>
        <w:t>p</w:t>
      </w:r>
      <w:r w:rsidR="002D17A4" w:rsidRPr="002D17A4">
        <w:rPr>
          <w:rFonts w:cstheme="minorHAnsi"/>
        </w:rPr>
        <w:t>rac</w:t>
      </w:r>
      <w:r w:rsidR="002D17A4">
        <w:rPr>
          <w:rFonts w:cstheme="minorHAnsi"/>
        </w:rPr>
        <w:t>y</w:t>
      </w:r>
      <w:r w:rsidR="002D17A4" w:rsidRPr="002D17A4">
        <w:rPr>
          <w:rFonts w:cstheme="minorHAnsi"/>
        </w:rPr>
        <w:t xml:space="preserve"> na statku w dziale pokładowym na stanowisku oficerskim lub kapitańskim</w:t>
      </w:r>
    </w:p>
    <w:p w14:paraId="4345D880" w14:textId="4B7078D8" w:rsidR="002D17A4" w:rsidRDefault="002D17A4" w:rsidP="008B0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 w:rsidRPr="002D17A4">
        <w:rPr>
          <w:rFonts w:cs="Arial"/>
          <w:bCs/>
        </w:rPr>
        <w:t>świadectwo przeszkolenia w zakresie wykorzystania radaru i ARPA na poziomie operacyjnym</w:t>
      </w:r>
    </w:p>
    <w:p w14:paraId="42522EBC" w14:textId="5E1F3B62" w:rsidR="002D17A4" w:rsidRDefault="002D17A4" w:rsidP="008B0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 w:rsidRPr="002D17A4">
        <w:rPr>
          <w:rFonts w:cs="Arial"/>
          <w:bCs/>
        </w:rPr>
        <w:t>świadectwo ogólne lub ograniczone operatora  GMDSS (GOC,</w:t>
      </w:r>
      <w:r>
        <w:rPr>
          <w:rFonts w:cs="Arial"/>
          <w:bCs/>
        </w:rPr>
        <w:t xml:space="preserve"> </w:t>
      </w:r>
      <w:r w:rsidRPr="002D17A4">
        <w:rPr>
          <w:rFonts w:cs="Arial"/>
          <w:bCs/>
        </w:rPr>
        <w:t>ROC)</w:t>
      </w:r>
    </w:p>
    <w:p w14:paraId="1DDE18F8" w14:textId="2D38F0B5" w:rsidR="002D17A4" w:rsidRDefault="002D17A4" w:rsidP="008B0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 w:rsidRPr="002D17A4">
        <w:rPr>
          <w:rFonts w:cs="Arial"/>
          <w:bCs/>
        </w:rPr>
        <w:t>świadectwo przeszkolenia w zakresie obsługi i wykorzystania ECDIS</w:t>
      </w:r>
    </w:p>
    <w:p w14:paraId="3A570379" w14:textId="2399061D" w:rsidR="002D17A4" w:rsidRDefault="002D17A4" w:rsidP="008B0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>
        <w:rPr>
          <w:rFonts w:cs="Arial"/>
          <w:bCs/>
        </w:rPr>
        <w:t>d</w:t>
      </w:r>
      <w:r w:rsidRPr="002D17A4">
        <w:rPr>
          <w:rFonts w:cs="Arial"/>
          <w:bCs/>
        </w:rPr>
        <w:t>yplom na poziomie zarządzania w dziale pokładowym</w:t>
      </w:r>
    </w:p>
    <w:p w14:paraId="3B818554" w14:textId="408C45ED" w:rsidR="008B04FE" w:rsidRPr="00A16D79" w:rsidRDefault="00BD5440" w:rsidP="008B04F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cs="Arial"/>
          <w:bCs/>
        </w:rPr>
      </w:pPr>
      <w:r>
        <w:rPr>
          <w:rFonts w:cs="Arial"/>
          <w:bCs/>
        </w:rPr>
        <w:t xml:space="preserve">znajomość języka </w:t>
      </w:r>
      <w:r w:rsidR="002D17A4">
        <w:rPr>
          <w:rFonts w:cs="Arial"/>
          <w:bCs/>
        </w:rPr>
        <w:t>angielskiego</w:t>
      </w:r>
      <w:r w:rsidR="008B04FE" w:rsidRPr="00A16D79">
        <w:rPr>
          <w:rFonts w:cs="Arial"/>
          <w:bCs/>
        </w:rPr>
        <w:t xml:space="preserve"> (</w:t>
      </w:r>
      <w:r w:rsidR="002D17A4">
        <w:rPr>
          <w:rFonts w:cs="Arial"/>
          <w:bCs/>
        </w:rPr>
        <w:t>B1</w:t>
      </w:r>
      <w:r w:rsidR="008B04FE" w:rsidRPr="00A16D79">
        <w:rPr>
          <w:rFonts w:cs="Arial"/>
          <w:bCs/>
        </w:rPr>
        <w:t xml:space="preserve"> wg ESOKJ)</w:t>
      </w:r>
    </w:p>
    <w:p w14:paraId="05C67E82" w14:textId="54F428CD" w:rsidR="00BB3920" w:rsidRPr="005D3251" w:rsidRDefault="00BB3920" w:rsidP="0021358C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Wymagane dokumenty i oświadczenia</w:t>
      </w:r>
    </w:p>
    <w:p w14:paraId="01514FE9" w14:textId="77777777" w:rsidR="0021358C" w:rsidRPr="0021358C" w:rsidRDefault="0021358C" w:rsidP="0021358C">
      <w:pPr>
        <w:numPr>
          <w:ilvl w:val="1"/>
          <w:numId w:val="34"/>
        </w:numPr>
        <w:spacing w:after="0" w:line="360" w:lineRule="auto"/>
        <w:ind w:left="357" w:hanging="357"/>
        <w:rPr>
          <w:rFonts w:cstheme="minorHAnsi"/>
        </w:rPr>
      </w:pPr>
      <w:r w:rsidRPr="0021358C">
        <w:rPr>
          <w:rFonts w:cstheme="minorHAnsi"/>
        </w:rPr>
        <w:t>formularz aplikacyjny</w:t>
      </w:r>
    </w:p>
    <w:p w14:paraId="277357F1" w14:textId="77777777" w:rsidR="0021358C" w:rsidRPr="0021358C" w:rsidRDefault="0021358C" w:rsidP="0021358C">
      <w:pPr>
        <w:numPr>
          <w:ilvl w:val="1"/>
          <w:numId w:val="34"/>
        </w:numPr>
        <w:spacing w:after="0" w:line="360" w:lineRule="auto"/>
        <w:ind w:left="357" w:hanging="357"/>
        <w:rPr>
          <w:rFonts w:cstheme="minorHAnsi"/>
        </w:rPr>
      </w:pPr>
      <w:r w:rsidRPr="0021358C">
        <w:rPr>
          <w:rFonts w:cstheme="minorHAnsi"/>
        </w:rPr>
        <w:t>kopie dokumentów potwierdzających wykształcenie (o ile wcześniej nie zostały włączone do dokumentacji kadrowej)</w:t>
      </w:r>
    </w:p>
    <w:p w14:paraId="07051935" w14:textId="77777777" w:rsidR="0021358C" w:rsidRPr="0021358C" w:rsidRDefault="0021358C" w:rsidP="0021358C">
      <w:pPr>
        <w:numPr>
          <w:ilvl w:val="1"/>
          <w:numId w:val="34"/>
        </w:numPr>
        <w:tabs>
          <w:tab w:val="num" w:pos="1440"/>
        </w:tabs>
        <w:spacing w:after="0" w:line="360" w:lineRule="auto"/>
        <w:ind w:left="357" w:hanging="357"/>
        <w:rPr>
          <w:rFonts w:cstheme="minorHAnsi"/>
        </w:rPr>
      </w:pPr>
      <w:r w:rsidRPr="0021358C">
        <w:rPr>
          <w:rFonts w:cstheme="minorHAnsi"/>
        </w:rPr>
        <w:t>kopie dokumentów potwierdzających posiadane doświadczenie zawodowe (o ile wcześniej nie zostały włączone do dokumentacji kadrowej)</w:t>
      </w:r>
    </w:p>
    <w:p w14:paraId="0A536458" w14:textId="7256CD0B" w:rsidR="0021358C" w:rsidRDefault="0021358C" w:rsidP="0021358C">
      <w:pPr>
        <w:numPr>
          <w:ilvl w:val="1"/>
          <w:numId w:val="34"/>
        </w:numPr>
        <w:spacing w:after="0" w:line="360" w:lineRule="auto"/>
        <w:ind w:left="357" w:hanging="357"/>
        <w:rPr>
          <w:rFonts w:cstheme="minorHAnsi"/>
        </w:rPr>
      </w:pPr>
      <w:r w:rsidRPr="0021358C">
        <w:rPr>
          <w:rFonts w:cstheme="minorHAnsi"/>
        </w:rPr>
        <w:t>kopie innych dokumentów, które kandydat uzna za istotne dla przebiegu procesu naboru</w:t>
      </w:r>
    </w:p>
    <w:p w14:paraId="0B92159F" w14:textId="2E5E6378" w:rsidR="00D35823" w:rsidRPr="00D35823" w:rsidRDefault="00D35823" w:rsidP="00D35823">
      <w:pPr>
        <w:numPr>
          <w:ilvl w:val="1"/>
          <w:numId w:val="34"/>
        </w:numPr>
        <w:spacing w:after="0" w:line="360" w:lineRule="auto"/>
        <w:rPr>
          <w:rFonts w:cstheme="minorHAnsi"/>
        </w:rPr>
      </w:pPr>
      <w:r>
        <w:rPr>
          <w:rFonts w:cstheme="minorHAnsi"/>
        </w:rPr>
        <w:t>o</w:t>
      </w:r>
      <w:r w:rsidRPr="00D35823">
        <w:rPr>
          <w:rFonts w:cstheme="minorHAnsi"/>
        </w:rPr>
        <w:t>świadczenie dotyczące pracy lub służby w organach bezpieczeństwa państwa lub współpracy z tymi organami</w:t>
      </w:r>
    </w:p>
    <w:p w14:paraId="756B64BD" w14:textId="6D14CFCF" w:rsidR="00BB3920" w:rsidRPr="005D3251" w:rsidRDefault="00BB3920" w:rsidP="0021358C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dokumentów: </w:t>
      </w:r>
      <w:r w:rsidR="004C63C5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11</w:t>
      </w:r>
      <w:r w:rsidR="003E0457" w:rsidRPr="00B0427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.</w:t>
      </w:r>
      <w:r w:rsidR="00EB425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0</w:t>
      </w:r>
      <w:r w:rsidR="004434E7" w:rsidRPr="00B0427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2</w:t>
      </w:r>
      <w:r w:rsidR="003E0457" w:rsidRPr="00B0427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.</w:t>
      </w:r>
      <w:r w:rsidRPr="00B0427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202</w:t>
      </w:r>
      <w:r w:rsidR="00EB4254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4</w:t>
      </w:r>
      <w:r w:rsidR="00B0427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r.</w:t>
      </w:r>
    </w:p>
    <w:p w14:paraId="340495C8" w14:textId="77777777" w:rsidR="00BB3920" w:rsidRPr="005D3251" w:rsidRDefault="00BB3920" w:rsidP="0021358C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Miejsce składania dokumentów:</w:t>
      </w:r>
    </w:p>
    <w:p w14:paraId="2EF2DB85" w14:textId="77777777" w:rsidR="00BB3920" w:rsidRPr="00C43CB6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>Urząd Morski w Gdyni</w:t>
      </w:r>
    </w:p>
    <w:p w14:paraId="35DC4A32" w14:textId="77777777" w:rsidR="00BB3920" w:rsidRPr="00C43CB6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>Kancelaria Ogólna</w:t>
      </w:r>
    </w:p>
    <w:p w14:paraId="5F172193" w14:textId="77777777" w:rsidR="00BB3920" w:rsidRPr="00C43CB6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>ul. Chrzanowskiego 10</w:t>
      </w:r>
    </w:p>
    <w:p w14:paraId="156FF433" w14:textId="77777777" w:rsidR="00BB3920" w:rsidRPr="00C43CB6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>81-338 Gdynia</w:t>
      </w:r>
    </w:p>
    <w:p w14:paraId="02F7FC4F" w14:textId="4AF9DC6E" w:rsidR="00BB3920" w:rsidRDefault="00BB3920" w:rsidP="003E0457">
      <w:pPr>
        <w:spacing w:after="0" w:line="360" w:lineRule="auto"/>
        <w:rPr>
          <w:rFonts w:cstheme="minorHAnsi"/>
        </w:rPr>
      </w:pPr>
      <w:r w:rsidRPr="00C43CB6">
        <w:rPr>
          <w:rFonts w:cstheme="minorHAnsi"/>
        </w:rPr>
        <w:t xml:space="preserve">z dopiskiem: </w:t>
      </w:r>
      <w:r w:rsidR="00E82AB2">
        <w:rPr>
          <w:rFonts w:cstheme="minorHAnsi"/>
        </w:rPr>
        <w:t>Ogłoszenie</w:t>
      </w:r>
      <w:r w:rsidRPr="00C43CB6">
        <w:rPr>
          <w:rFonts w:cstheme="minorHAnsi"/>
        </w:rPr>
        <w:t xml:space="preserve"> o naborze wewnętrznym nr </w:t>
      </w:r>
      <w:r w:rsidR="00EB4254">
        <w:rPr>
          <w:rFonts w:cstheme="minorHAnsi"/>
          <w:b/>
          <w:bCs/>
        </w:rPr>
        <w:t>1/</w:t>
      </w:r>
      <w:r w:rsidRPr="0021358C">
        <w:rPr>
          <w:rFonts w:cstheme="minorHAnsi"/>
          <w:b/>
          <w:bCs/>
        </w:rPr>
        <w:t>202</w:t>
      </w:r>
      <w:r w:rsidR="00EB4254">
        <w:rPr>
          <w:rFonts w:cstheme="minorHAnsi"/>
          <w:b/>
          <w:bCs/>
        </w:rPr>
        <w:t>4</w:t>
      </w:r>
      <w:r w:rsidRPr="00C43CB6">
        <w:rPr>
          <w:rFonts w:cstheme="minorHAnsi"/>
        </w:rPr>
        <w:t xml:space="preserve"> lub elektronicznie na adres: </w:t>
      </w:r>
      <w:r w:rsidR="00A9754F" w:rsidRPr="0021358C">
        <w:rPr>
          <w:rFonts w:cstheme="minorHAnsi"/>
          <w:b/>
          <w:bCs/>
        </w:rPr>
        <w:t>kadry@umgdy.gov.pl</w:t>
      </w:r>
    </w:p>
    <w:p w14:paraId="5A8A6801" w14:textId="10207B1A" w:rsidR="00BB3920" w:rsidRPr="005D3251" w:rsidRDefault="00BB3920" w:rsidP="003E0457">
      <w:pPr>
        <w:pStyle w:val="Nagwek2"/>
        <w:spacing w:before="120"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D3251">
        <w:rPr>
          <w:rFonts w:asciiTheme="minorHAnsi" w:hAnsiTheme="minorHAnsi" w:cstheme="minorHAnsi"/>
          <w:b/>
          <w:bCs/>
          <w:color w:val="auto"/>
          <w:sz w:val="22"/>
          <w:szCs w:val="22"/>
        </w:rPr>
        <w:t>Inne informacje</w:t>
      </w:r>
    </w:p>
    <w:p w14:paraId="6E44812E" w14:textId="77777777" w:rsidR="0021358C" w:rsidRPr="0021358C" w:rsidRDefault="0021358C" w:rsidP="0021358C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21358C">
        <w:rPr>
          <w:rFonts w:cstheme="minorHAnsi"/>
        </w:rPr>
        <w:t xml:space="preserve">oferty niekompletne oraz złożone po terminie nie będą rozpatrywane (decyduje data wpływu do Kancelarii Ogólnej Urzędu Morskiego w Gdyni lub na adres poczty elektronicznej: </w:t>
      </w:r>
      <w:r w:rsidRPr="0021358C">
        <w:rPr>
          <w:rFonts w:cstheme="minorHAnsi"/>
          <w:b/>
          <w:bCs/>
        </w:rPr>
        <w:t>kadry@umgdy.gov.pl</w:t>
      </w:r>
      <w:r w:rsidRPr="0021358C">
        <w:rPr>
          <w:rFonts w:cstheme="minorHAnsi"/>
        </w:rPr>
        <w:t>)</w:t>
      </w:r>
    </w:p>
    <w:p w14:paraId="551CB40D" w14:textId="77777777" w:rsidR="0021358C" w:rsidRPr="0021358C" w:rsidRDefault="0021358C" w:rsidP="0021358C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21358C">
        <w:rPr>
          <w:rFonts w:cstheme="minorHAnsi"/>
        </w:rPr>
        <w:t>aplikacje odrzucone zostaną komisyjnie zniszczone</w:t>
      </w:r>
    </w:p>
    <w:p w14:paraId="493437C1" w14:textId="6BD437A1" w:rsidR="0021358C" w:rsidRPr="0021358C" w:rsidRDefault="0021358C" w:rsidP="0021358C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21358C">
        <w:rPr>
          <w:rFonts w:cstheme="minorHAnsi"/>
        </w:rPr>
        <w:lastRenderedPageBreak/>
        <w:t xml:space="preserve">proponowane wynagrodzenie zasadnicze brutto  </w:t>
      </w:r>
      <w:r w:rsidR="004C63C5">
        <w:rPr>
          <w:rFonts w:cstheme="minorHAnsi"/>
          <w:b/>
          <w:bCs/>
        </w:rPr>
        <w:t>5 320,60</w:t>
      </w:r>
      <w:r w:rsidRPr="0021358C">
        <w:rPr>
          <w:rFonts w:cstheme="minorHAnsi"/>
          <w:b/>
          <w:bCs/>
        </w:rPr>
        <w:t xml:space="preserve"> zł</w:t>
      </w:r>
      <w:r w:rsidR="004C63C5">
        <w:rPr>
          <w:rFonts w:cstheme="minorHAnsi"/>
          <w:b/>
          <w:bCs/>
        </w:rPr>
        <w:t xml:space="preserve"> – 5</w:t>
      </w:r>
      <w:r w:rsidR="005C6B0E">
        <w:rPr>
          <w:rFonts w:cstheme="minorHAnsi"/>
          <w:b/>
          <w:bCs/>
        </w:rPr>
        <w:t xml:space="preserve"> </w:t>
      </w:r>
      <w:r w:rsidR="004C63C5">
        <w:rPr>
          <w:rFonts w:cstheme="minorHAnsi"/>
          <w:b/>
          <w:bCs/>
        </w:rPr>
        <w:t>828,79 zł</w:t>
      </w:r>
      <w:r w:rsidRPr="0021358C">
        <w:rPr>
          <w:rFonts w:cstheme="minorHAnsi"/>
        </w:rPr>
        <w:t xml:space="preserve"> </w:t>
      </w:r>
    </w:p>
    <w:p w14:paraId="2E096283" w14:textId="2DDF4CCD" w:rsidR="00C431B9" w:rsidRPr="005D3251" w:rsidRDefault="0021358C" w:rsidP="0021358C">
      <w:pPr>
        <w:pStyle w:val="Akapitzlist"/>
        <w:numPr>
          <w:ilvl w:val="0"/>
          <w:numId w:val="25"/>
        </w:numPr>
        <w:spacing w:line="360" w:lineRule="auto"/>
        <w:rPr>
          <w:rFonts w:cstheme="minorHAnsi"/>
        </w:rPr>
      </w:pPr>
      <w:r w:rsidRPr="0021358C">
        <w:rPr>
          <w:rFonts w:cstheme="minorHAnsi"/>
        </w:rPr>
        <w:t xml:space="preserve">dodatkowe informacje można uzyskać pod nr telefonu:   </w:t>
      </w:r>
      <w:r w:rsidR="004C63C5">
        <w:rPr>
          <w:rFonts w:cstheme="minorHAnsi"/>
        </w:rPr>
        <w:t>59 814 44 30</w:t>
      </w:r>
      <w:r w:rsidRPr="0021358C">
        <w:rPr>
          <w:rFonts w:cstheme="minorHAnsi"/>
        </w:rPr>
        <w:t xml:space="preserve">                     </w:t>
      </w:r>
    </w:p>
    <w:sectPr w:rsidR="00C431B9" w:rsidRPr="005D3251" w:rsidSect="00816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C27E" w14:textId="77777777" w:rsidR="0098450E" w:rsidRDefault="0098450E" w:rsidP="00C43CB6">
      <w:pPr>
        <w:spacing w:after="0" w:line="240" w:lineRule="auto"/>
      </w:pPr>
      <w:r>
        <w:separator/>
      </w:r>
    </w:p>
  </w:endnote>
  <w:endnote w:type="continuationSeparator" w:id="0">
    <w:p w14:paraId="69550359" w14:textId="77777777" w:rsidR="0098450E" w:rsidRDefault="0098450E" w:rsidP="00C4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01A1" w14:textId="77777777" w:rsidR="0098450E" w:rsidRDefault="0098450E" w:rsidP="00C43CB6">
      <w:pPr>
        <w:spacing w:after="0" w:line="240" w:lineRule="auto"/>
      </w:pPr>
      <w:r>
        <w:separator/>
      </w:r>
    </w:p>
  </w:footnote>
  <w:footnote w:type="continuationSeparator" w:id="0">
    <w:p w14:paraId="53B0B78C" w14:textId="77777777" w:rsidR="0098450E" w:rsidRDefault="0098450E" w:rsidP="00C43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9pt;height:9pt" o:bullet="t">
        <v:imagedata r:id="rId1" o:title="BD21344_"/>
      </v:shape>
    </w:pict>
  </w:numPicBullet>
  <w:abstractNum w:abstractNumId="0" w15:restartNumberingAfterBreak="0">
    <w:nsid w:val="01677049"/>
    <w:multiLevelType w:val="hybridMultilevel"/>
    <w:tmpl w:val="E60A9D9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1444"/>
    <w:multiLevelType w:val="hybridMultilevel"/>
    <w:tmpl w:val="2C5C4344"/>
    <w:lvl w:ilvl="0" w:tplc="F028D7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986"/>
    <w:multiLevelType w:val="hybridMultilevel"/>
    <w:tmpl w:val="BABA0B70"/>
    <w:lvl w:ilvl="0" w:tplc="6FEA0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155E"/>
    <w:multiLevelType w:val="hybridMultilevel"/>
    <w:tmpl w:val="DFE4D80C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D5985"/>
    <w:multiLevelType w:val="hybridMultilevel"/>
    <w:tmpl w:val="1BC476A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23F0"/>
    <w:multiLevelType w:val="hybridMultilevel"/>
    <w:tmpl w:val="CF3A7A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07483"/>
    <w:multiLevelType w:val="hybridMultilevel"/>
    <w:tmpl w:val="3F9CC13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3E9A"/>
    <w:multiLevelType w:val="hybridMultilevel"/>
    <w:tmpl w:val="C510899E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71ECF"/>
    <w:multiLevelType w:val="hybridMultilevel"/>
    <w:tmpl w:val="F7E0133C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40932"/>
    <w:multiLevelType w:val="hybridMultilevel"/>
    <w:tmpl w:val="093829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962D1"/>
    <w:multiLevelType w:val="hybridMultilevel"/>
    <w:tmpl w:val="6AD8713C"/>
    <w:lvl w:ilvl="0" w:tplc="7B0A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86C79"/>
    <w:multiLevelType w:val="hybridMultilevel"/>
    <w:tmpl w:val="74125DB8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83115"/>
    <w:multiLevelType w:val="hybridMultilevel"/>
    <w:tmpl w:val="3A8ED8EC"/>
    <w:lvl w:ilvl="0" w:tplc="F8D23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C67D8"/>
    <w:multiLevelType w:val="hybridMultilevel"/>
    <w:tmpl w:val="27184826"/>
    <w:lvl w:ilvl="0" w:tplc="693A3656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917EC"/>
    <w:multiLevelType w:val="hybridMultilevel"/>
    <w:tmpl w:val="E7D2E0B6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F18B5"/>
    <w:multiLevelType w:val="hybridMultilevel"/>
    <w:tmpl w:val="E16A4AD4"/>
    <w:lvl w:ilvl="0" w:tplc="FFFFFFFF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C5F42"/>
    <w:multiLevelType w:val="hybridMultilevel"/>
    <w:tmpl w:val="6268B74A"/>
    <w:lvl w:ilvl="0" w:tplc="BEFA1D6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A97"/>
    <w:multiLevelType w:val="hybridMultilevel"/>
    <w:tmpl w:val="CF7AF34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1C33"/>
    <w:multiLevelType w:val="hybridMultilevel"/>
    <w:tmpl w:val="51C0A068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0724"/>
    <w:multiLevelType w:val="hybridMultilevel"/>
    <w:tmpl w:val="5B960EAA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30DFD"/>
    <w:multiLevelType w:val="hybridMultilevel"/>
    <w:tmpl w:val="9B569F58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353B3"/>
    <w:multiLevelType w:val="hybridMultilevel"/>
    <w:tmpl w:val="671281A4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D4715"/>
    <w:multiLevelType w:val="hybridMultilevel"/>
    <w:tmpl w:val="4AFE5104"/>
    <w:lvl w:ilvl="0" w:tplc="7B0A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81461"/>
    <w:multiLevelType w:val="hybridMultilevel"/>
    <w:tmpl w:val="F18C245E"/>
    <w:lvl w:ilvl="0" w:tplc="F028D72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9"/>
        <w:szCs w:val="19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F62B99"/>
    <w:multiLevelType w:val="hybridMultilevel"/>
    <w:tmpl w:val="B1EC597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67EC6"/>
    <w:multiLevelType w:val="hybridMultilevel"/>
    <w:tmpl w:val="6F22FBFC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D75BA"/>
    <w:multiLevelType w:val="hybridMultilevel"/>
    <w:tmpl w:val="6018FD0A"/>
    <w:lvl w:ilvl="0" w:tplc="7B0AA1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871BB"/>
    <w:multiLevelType w:val="hybridMultilevel"/>
    <w:tmpl w:val="DEE6C2E8"/>
    <w:lvl w:ilvl="0" w:tplc="63507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96B9B"/>
    <w:multiLevelType w:val="hybridMultilevel"/>
    <w:tmpl w:val="B1F0EDF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5B5ACA"/>
    <w:multiLevelType w:val="hybridMultilevel"/>
    <w:tmpl w:val="AA621C22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954822C">
      <w:start w:val="2"/>
      <w:numFmt w:val="bullet"/>
      <w:lvlText w:val="•"/>
      <w:lvlJc w:val="left"/>
      <w:pPr>
        <w:ind w:left="1788" w:hanging="708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D7022"/>
    <w:multiLevelType w:val="hybridMultilevel"/>
    <w:tmpl w:val="E258DBB6"/>
    <w:lvl w:ilvl="0" w:tplc="FFFFFFFF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7B0AA1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6256D"/>
    <w:multiLevelType w:val="hybridMultilevel"/>
    <w:tmpl w:val="EF9258EC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F028D72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9"/>
        <w:szCs w:val="19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091E"/>
    <w:multiLevelType w:val="hybridMultilevel"/>
    <w:tmpl w:val="0B262C26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C83"/>
    <w:multiLevelType w:val="hybridMultilevel"/>
    <w:tmpl w:val="F9C81C16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4F74C0"/>
    <w:multiLevelType w:val="hybridMultilevel"/>
    <w:tmpl w:val="72A6A502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424A"/>
    <w:multiLevelType w:val="hybridMultilevel"/>
    <w:tmpl w:val="835858E8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F4EE3"/>
    <w:multiLevelType w:val="hybridMultilevel"/>
    <w:tmpl w:val="3EA4655C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61942"/>
    <w:multiLevelType w:val="hybridMultilevel"/>
    <w:tmpl w:val="462C8380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152BE"/>
    <w:multiLevelType w:val="hybridMultilevel"/>
    <w:tmpl w:val="2098A846"/>
    <w:lvl w:ilvl="0" w:tplc="788E3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307D1"/>
    <w:multiLevelType w:val="hybridMultilevel"/>
    <w:tmpl w:val="324A8D30"/>
    <w:lvl w:ilvl="0" w:tplc="788E3E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07F66"/>
    <w:multiLevelType w:val="hybridMultilevel"/>
    <w:tmpl w:val="9378FF3C"/>
    <w:lvl w:ilvl="0" w:tplc="7B0AA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28776">
    <w:abstractNumId w:val="20"/>
  </w:num>
  <w:num w:numId="2" w16cid:durableId="197470348">
    <w:abstractNumId w:val="39"/>
  </w:num>
  <w:num w:numId="3" w16cid:durableId="1138258085">
    <w:abstractNumId w:val="29"/>
  </w:num>
  <w:num w:numId="4" w16cid:durableId="74475112">
    <w:abstractNumId w:val="33"/>
  </w:num>
  <w:num w:numId="5" w16cid:durableId="1321693361">
    <w:abstractNumId w:val="35"/>
  </w:num>
  <w:num w:numId="6" w16cid:durableId="1450389791">
    <w:abstractNumId w:val="4"/>
  </w:num>
  <w:num w:numId="7" w16cid:durableId="1132359553">
    <w:abstractNumId w:val="37"/>
  </w:num>
  <w:num w:numId="8" w16cid:durableId="1321931566">
    <w:abstractNumId w:val="7"/>
  </w:num>
  <w:num w:numId="9" w16cid:durableId="1117793002">
    <w:abstractNumId w:val="19"/>
  </w:num>
  <w:num w:numId="10" w16cid:durableId="896090515">
    <w:abstractNumId w:val="38"/>
  </w:num>
  <w:num w:numId="11" w16cid:durableId="1930852059">
    <w:abstractNumId w:val="3"/>
  </w:num>
  <w:num w:numId="12" w16cid:durableId="939068345">
    <w:abstractNumId w:val="14"/>
  </w:num>
  <w:num w:numId="13" w16cid:durableId="314069637">
    <w:abstractNumId w:val="25"/>
  </w:num>
  <w:num w:numId="14" w16cid:durableId="717238368">
    <w:abstractNumId w:val="16"/>
  </w:num>
  <w:num w:numId="15" w16cid:durableId="1215508915">
    <w:abstractNumId w:val="0"/>
  </w:num>
  <w:num w:numId="16" w16cid:durableId="1587112945">
    <w:abstractNumId w:val="5"/>
  </w:num>
  <w:num w:numId="17" w16cid:durableId="220946884">
    <w:abstractNumId w:val="13"/>
  </w:num>
  <w:num w:numId="18" w16cid:durableId="70154227">
    <w:abstractNumId w:val="9"/>
  </w:num>
  <w:num w:numId="19" w16cid:durableId="1574852930">
    <w:abstractNumId w:val="17"/>
  </w:num>
  <w:num w:numId="20" w16cid:durableId="1666668606">
    <w:abstractNumId w:val="11"/>
  </w:num>
  <w:num w:numId="21" w16cid:durableId="1662781231">
    <w:abstractNumId w:val="34"/>
  </w:num>
  <w:num w:numId="22" w16cid:durableId="1150560097">
    <w:abstractNumId w:val="36"/>
  </w:num>
  <w:num w:numId="23" w16cid:durableId="1377705359">
    <w:abstractNumId w:val="21"/>
  </w:num>
  <w:num w:numId="24" w16cid:durableId="9265471">
    <w:abstractNumId w:val="6"/>
  </w:num>
  <w:num w:numId="25" w16cid:durableId="1707830640">
    <w:abstractNumId w:val="28"/>
  </w:num>
  <w:num w:numId="26" w16cid:durableId="1455833505">
    <w:abstractNumId w:val="31"/>
  </w:num>
  <w:num w:numId="27" w16cid:durableId="1104351116">
    <w:abstractNumId w:val="23"/>
  </w:num>
  <w:num w:numId="28" w16cid:durableId="602808691">
    <w:abstractNumId w:val="1"/>
  </w:num>
  <w:num w:numId="29" w16cid:durableId="224804289">
    <w:abstractNumId w:val="32"/>
  </w:num>
  <w:num w:numId="30" w16cid:durableId="1647320100">
    <w:abstractNumId w:val="24"/>
  </w:num>
  <w:num w:numId="31" w16cid:durableId="222526044">
    <w:abstractNumId w:val="30"/>
  </w:num>
  <w:num w:numId="32" w16cid:durableId="188417311">
    <w:abstractNumId w:val="18"/>
  </w:num>
  <w:num w:numId="33" w16cid:durableId="472260886">
    <w:abstractNumId w:val="8"/>
  </w:num>
  <w:num w:numId="34" w16cid:durableId="461121043">
    <w:abstractNumId w:val="15"/>
  </w:num>
  <w:num w:numId="35" w16cid:durableId="1578443720">
    <w:abstractNumId w:val="2"/>
  </w:num>
  <w:num w:numId="36" w16cid:durableId="2080974460">
    <w:abstractNumId w:val="39"/>
  </w:num>
  <w:num w:numId="37" w16cid:durableId="1618638790">
    <w:abstractNumId w:val="12"/>
  </w:num>
  <w:num w:numId="38" w16cid:durableId="149595365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15780152">
    <w:abstractNumId w:val="22"/>
  </w:num>
  <w:num w:numId="40" w16cid:durableId="1024787949">
    <w:abstractNumId w:val="40"/>
  </w:num>
  <w:num w:numId="41" w16cid:durableId="795416631">
    <w:abstractNumId w:val="10"/>
  </w:num>
  <w:num w:numId="42" w16cid:durableId="7329721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761"/>
    <w:rsid w:val="00005DFA"/>
    <w:rsid w:val="00040004"/>
    <w:rsid w:val="00074886"/>
    <w:rsid w:val="0011429B"/>
    <w:rsid w:val="00147761"/>
    <w:rsid w:val="00152CE8"/>
    <w:rsid w:val="0021354D"/>
    <w:rsid w:val="0021358C"/>
    <w:rsid w:val="00247654"/>
    <w:rsid w:val="00256F72"/>
    <w:rsid w:val="002C18F6"/>
    <w:rsid w:val="002D17A4"/>
    <w:rsid w:val="00327C53"/>
    <w:rsid w:val="003337EF"/>
    <w:rsid w:val="003E0457"/>
    <w:rsid w:val="003F006C"/>
    <w:rsid w:val="00415487"/>
    <w:rsid w:val="004301A1"/>
    <w:rsid w:val="004434E7"/>
    <w:rsid w:val="00476A01"/>
    <w:rsid w:val="004A520A"/>
    <w:rsid w:val="004C63C5"/>
    <w:rsid w:val="004D25C4"/>
    <w:rsid w:val="004D588C"/>
    <w:rsid w:val="004D5ABA"/>
    <w:rsid w:val="004E3CBA"/>
    <w:rsid w:val="005276B7"/>
    <w:rsid w:val="005436E2"/>
    <w:rsid w:val="00552D38"/>
    <w:rsid w:val="005659F9"/>
    <w:rsid w:val="005675A5"/>
    <w:rsid w:val="005C6B0E"/>
    <w:rsid w:val="005D3251"/>
    <w:rsid w:val="006627A8"/>
    <w:rsid w:val="00666E26"/>
    <w:rsid w:val="006F278A"/>
    <w:rsid w:val="00744E83"/>
    <w:rsid w:val="00790021"/>
    <w:rsid w:val="007E2A4F"/>
    <w:rsid w:val="007F3666"/>
    <w:rsid w:val="00816265"/>
    <w:rsid w:val="0082383E"/>
    <w:rsid w:val="00834C1A"/>
    <w:rsid w:val="00840969"/>
    <w:rsid w:val="008B04FE"/>
    <w:rsid w:val="008B3208"/>
    <w:rsid w:val="008D36BE"/>
    <w:rsid w:val="0098450E"/>
    <w:rsid w:val="009E78E6"/>
    <w:rsid w:val="009F302E"/>
    <w:rsid w:val="00A822BF"/>
    <w:rsid w:val="00A837D9"/>
    <w:rsid w:val="00A9754F"/>
    <w:rsid w:val="00AB3E55"/>
    <w:rsid w:val="00B0427F"/>
    <w:rsid w:val="00B41952"/>
    <w:rsid w:val="00B951B5"/>
    <w:rsid w:val="00BB3920"/>
    <w:rsid w:val="00BD5440"/>
    <w:rsid w:val="00C431B9"/>
    <w:rsid w:val="00C43CB6"/>
    <w:rsid w:val="00C4453C"/>
    <w:rsid w:val="00CA546C"/>
    <w:rsid w:val="00D20FA0"/>
    <w:rsid w:val="00D35823"/>
    <w:rsid w:val="00D6244D"/>
    <w:rsid w:val="00DB0B93"/>
    <w:rsid w:val="00DD1FF3"/>
    <w:rsid w:val="00E30E70"/>
    <w:rsid w:val="00E61526"/>
    <w:rsid w:val="00E82AB2"/>
    <w:rsid w:val="00EB4254"/>
    <w:rsid w:val="00F04F97"/>
    <w:rsid w:val="00F60E58"/>
    <w:rsid w:val="00FA464C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35D5D"/>
  <w15:chartTrackingRefBased/>
  <w15:docId w15:val="{F3DBE834-DE9E-43A9-A3B4-4634AEF3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6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B6"/>
  </w:style>
  <w:style w:type="paragraph" w:styleId="Stopka">
    <w:name w:val="footer"/>
    <w:basedOn w:val="Normalny"/>
    <w:link w:val="StopkaZnak"/>
    <w:uiPriority w:val="99"/>
    <w:unhideWhenUsed/>
    <w:rsid w:val="00C4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B6"/>
  </w:style>
  <w:style w:type="paragraph" w:styleId="Tytu">
    <w:name w:val="Title"/>
    <w:basedOn w:val="Normalny"/>
    <w:next w:val="Normalny"/>
    <w:link w:val="TytuZnak"/>
    <w:uiPriority w:val="10"/>
    <w:qFormat/>
    <w:rsid w:val="000400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A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152CE8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A975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754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B0B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naborze wewnętrznym nr 5/2021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naborze wewnętrznym nr 5/2021</dc:title>
  <dc:subject/>
  <dc:creator>Kalina Kapuscinska-Kozera</dc:creator>
  <cp:keywords/>
  <dc:description/>
  <cp:lastModifiedBy>Miroslawa Szczepkowska</cp:lastModifiedBy>
  <cp:revision>36</cp:revision>
  <cp:lastPrinted>2023-09-08T11:06:00Z</cp:lastPrinted>
  <dcterms:created xsi:type="dcterms:W3CDTF">2021-07-30T05:59:00Z</dcterms:created>
  <dcterms:modified xsi:type="dcterms:W3CDTF">2024-02-01T08:55:00Z</dcterms:modified>
</cp:coreProperties>
</file>