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EBBD" w14:textId="5B1462F4" w:rsidR="00D67F0F" w:rsidRDefault="00D67F0F" w:rsidP="00D67F0F">
      <w:pPr>
        <w:spacing w:after="240"/>
        <w:outlineLvl w:val="0"/>
      </w:pPr>
      <w:r>
        <w:t>0</w:t>
      </w:r>
      <w:r w:rsidR="006B3DDD">
        <w:t>9</w:t>
      </w:r>
      <w:r>
        <w:t>.01.202</w:t>
      </w:r>
      <w:r w:rsidR="006B3DDD">
        <w:t>3</w:t>
      </w:r>
      <w:r>
        <w:t xml:space="preserve"> </w:t>
      </w:r>
    </w:p>
    <w:p w14:paraId="521AAEF1" w14:textId="7E88BB98" w:rsidR="00D67F0F" w:rsidRPr="00217260" w:rsidRDefault="00D67F0F" w:rsidP="00D67F0F">
      <w:pPr>
        <w:pStyle w:val="Nagwek1"/>
      </w:pPr>
      <w:r w:rsidRPr="00217260">
        <w:t>Plan działalności Urzędu Morskiego w Gdyni na rok 202</w:t>
      </w:r>
      <w:r w:rsidR="006B3DDD">
        <w:t>3</w:t>
      </w:r>
    </w:p>
    <w:p w14:paraId="64B62200" w14:textId="77777777" w:rsidR="00D67F0F" w:rsidRPr="00D50B5A" w:rsidRDefault="00D67F0F" w:rsidP="00D50B5A">
      <w:pPr>
        <w:pStyle w:val="Nagwek2"/>
      </w:pPr>
      <w:r w:rsidRPr="00D50B5A">
        <w:t>Część A: Najważniejsze (strategiczne) cele do realizacji przez jednostkę</w:t>
      </w:r>
    </w:p>
    <w:tbl>
      <w:tblPr>
        <w:tblW w:w="13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806"/>
        <w:gridCol w:w="2862"/>
        <w:gridCol w:w="2746"/>
        <w:gridCol w:w="2875"/>
        <w:gridCol w:w="3045"/>
      </w:tblGrid>
      <w:tr w:rsidR="00D67F0F" w14:paraId="799AD609" w14:textId="77777777" w:rsidTr="00031FE7">
        <w:trPr>
          <w:cantSplit/>
          <w:trHeight w:val="413"/>
        </w:trPr>
        <w:tc>
          <w:tcPr>
            <w:tcW w:w="527" w:type="dxa"/>
            <w:vAlign w:val="center"/>
          </w:tcPr>
          <w:p w14:paraId="3A433AA8" w14:textId="77777777" w:rsidR="00D67F0F" w:rsidRDefault="00D67F0F" w:rsidP="00031F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06" w:type="dxa"/>
            <w:vAlign w:val="center"/>
          </w:tcPr>
          <w:p w14:paraId="402E2502" w14:textId="77777777" w:rsidR="00D67F0F" w:rsidRDefault="00D67F0F" w:rsidP="00031F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2862" w:type="dxa"/>
            <w:vAlign w:val="center"/>
          </w:tcPr>
          <w:p w14:paraId="454E9FBC" w14:textId="77777777" w:rsidR="00D67F0F" w:rsidRDefault="00D67F0F" w:rsidP="00031F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Mierniki określające stopień realizacji celu</w:t>
            </w:r>
            <w:r w:rsidRPr="005D2037">
              <w:rPr>
                <w:rStyle w:val="Odwoanieprzypisudolnego"/>
                <w:sz w:val="20"/>
                <w:szCs w:val="20"/>
              </w:rPr>
              <w:footnoteReference w:id="1"/>
            </w:r>
            <w:r w:rsidRPr="005D2037"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b/>
                <w:sz w:val="20"/>
                <w:szCs w:val="20"/>
              </w:rPr>
              <w:t xml:space="preserve"> Nazwa</w:t>
            </w:r>
          </w:p>
        </w:tc>
        <w:tc>
          <w:tcPr>
            <w:tcW w:w="2746" w:type="dxa"/>
            <w:vAlign w:val="center"/>
          </w:tcPr>
          <w:p w14:paraId="7452B940" w14:textId="40A2C88B" w:rsidR="00D67F0F" w:rsidRDefault="00D67F0F" w:rsidP="00031F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Mierniki określające</w:t>
            </w:r>
            <w:r w:rsidR="005D0DC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stopień realizacji celu</w:t>
            </w:r>
            <w:r w:rsidRPr="005D2037">
              <w:rPr>
                <w:rStyle w:val="Odwoanieprzypisudolnego"/>
                <w:sz w:val="20"/>
                <w:szCs w:val="20"/>
              </w:rPr>
              <w:footnoteReference w:id="2"/>
            </w:r>
            <w:r w:rsidRPr="005D2037">
              <w:rPr>
                <w:sz w:val="20"/>
                <w:szCs w:val="20"/>
                <w:vertAlign w:val="superscript"/>
              </w:rPr>
              <w:t>)</w:t>
            </w:r>
            <w:r>
              <w:rPr>
                <w:b/>
                <w:sz w:val="20"/>
                <w:szCs w:val="20"/>
              </w:rPr>
              <w:t xml:space="preserve"> Planowana wartość do </w:t>
            </w:r>
            <w:r>
              <w:rPr>
                <w:b/>
                <w:sz w:val="20"/>
                <w:szCs w:val="20"/>
              </w:rPr>
              <w:br/>
              <w:t>osiągnięcia na koniec roku, którego dotyczy plan</w:t>
            </w:r>
          </w:p>
        </w:tc>
        <w:tc>
          <w:tcPr>
            <w:tcW w:w="2875" w:type="dxa"/>
            <w:vAlign w:val="center"/>
          </w:tcPr>
          <w:p w14:paraId="2499B0CE" w14:textId="77777777" w:rsidR="00D67F0F" w:rsidRDefault="00D67F0F" w:rsidP="00031FE7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Najważniejsze zadania służące realizacji celu</w:t>
            </w:r>
            <w:r w:rsidRPr="005D2037">
              <w:rPr>
                <w:rStyle w:val="Odwoanieprzypisudolnego"/>
                <w:sz w:val="20"/>
                <w:szCs w:val="20"/>
              </w:rPr>
              <w:footnoteReference w:id="3"/>
            </w:r>
            <w:r w:rsidRPr="005D2037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045" w:type="dxa"/>
            <w:vAlign w:val="center"/>
          </w:tcPr>
          <w:p w14:paraId="37209FAF" w14:textId="77777777" w:rsidR="00D67F0F" w:rsidRDefault="00D67F0F" w:rsidP="00031FE7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Odniesienie do dokumentu o charakterze strategicznym</w:t>
            </w:r>
            <w:r w:rsidRPr="005D2037">
              <w:rPr>
                <w:rStyle w:val="Odwoanieprzypisudolnego"/>
                <w:sz w:val="20"/>
                <w:szCs w:val="20"/>
              </w:rPr>
              <w:footnoteReference w:id="4"/>
            </w:r>
            <w:r w:rsidRPr="005D2037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D67F0F" w14:paraId="1BEC1C23" w14:textId="77777777" w:rsidTr="00031FE7">
        <w:tc>
          <w:tcPr>
            <w:tcW w:w="527" w:type="dxa"/>
          </w:tcPr>
          <w:p w14:paraId="441212D4" w14:textId="77777777" w:rsidR="00D67F0F" w:rsidRDefault="00D67F0F" w:rsidP="0003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46916BA" w14:textId="77777777" w:rsidR="00D67F0F" w:rsidRDefault="00D67F0F" w:rsidP="0003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2" w:type="dxa"/>
          </w:tcPr>
          <w:p w14:paraId="4E998A87" w14:textId="77777777" w:rsidR="00D67F0F" w:rsidRDefault="00D67F0F" w:rsidP="0003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46" w:type="dxa"/>
          </w:tcPr>
          <w:p w14:paraId="73643648" w14:textId="77777777" w:rsidR="00D67F0F" w:rsidRDefault="00D67F0F" w:rsidP="0003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75" w:type="dxa"/>
          </w:tcPr>
          <w:p w14:paraId="66834ECE" w14:textId="77777777" w:rsidR="00D67F0F" w:rsidRDefault="00D67F0F" w:rsidP="0003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45" w:type="dxa"/>
          </w:tcPr>
          <w:p w14:paraId="56732F58" w14:textId="77777777" w:rsidR="00D67F0F" w:rsidRDefault="00D67F0F" w:rsidP="0003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67F0F" w14:paraId="68175F0A" w14:textId="77777777" w:rsidTr="00031FE7">
        <w:tc>
          <w:tcPr>
            <w:tcW w:w="527" w:type="dxa"/>
          </w:tcPr>
          <w:p w14:paraId="4C002409" w14:textId="77777777" w:rsidR="00D67F0F" w:rsidRDefault="00D67F0F" w:rsidP="00031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06" w:type="dxa"/>
          </w:tcPr>
          <w:p w14:paraId="3C734563" w14:textId="77777777" w:rsidR="00D67F0F" w:rsidRPr="004E3049" w:rsidRDefault="00D67F0F" w:rsidP="00031FE7">
            <w:pPr>
              <w:rPr>
                <w:sz w:val="20"/>
                <w:szCs w:val="20"/>
              </w:rPr>
            </w:pPr>
            <w:r w:rsidRPr="004E3049">
              <w:rPr>
                <w:sz w:val="20"/>
                <w:szCs w:val="20"/>
              </w:rPr>
              <w:t>Zwiększenie dostępności portów morskich wraz z poprawą jakości transportu morskiego</w:t>
            </w:r>
          </w:p>
        </w:tc>
        <w:tc>
          <w:tcPr>
            <w:tcW w:w="2862" w:type="dxa"/>
          </w:tcPr>
          <w:p w14:paraId="2D39B1D2" w14:textId="77777777" w:rsidR="00D67F0F" w:rsidRPr="004E3049" w:rsidRDefault="00D67F0F" w:rsidP="00031FE7">
            <w:pPr>
              <w:rPr>
                <w:sz w:val="20"/>
                <w:szCs w:val="20"/>
              </w:rPr>
            </w:pPr>
            <w:r w:rsidRPr="004E3049">
              <w:rPr>
                <w:sz w:val="20"/>
                <w:szCs w:val="20"/>
              </w:rPr>
              <w:t>Udział długości infrastruktury zapewniającej dostęp do portów od strony morza, dla której podjęto działania służące zwiększeniu dostępności</w:t>
            </w:r>
            <w:r>
              <w:rPr>
                <w:sz w:val="20"/>
                <w:szCs w:val="20"/>
              </w:rPr>
              <w:t xml:space="preserve"> </w:t>
            </w:r>
            <w:r w:rsidRPr="004E3049">
              <w:rPr>
                <w:sz w:val="20"/>
                <w:szCs w:val="20"/>
              </w:rPr>
              <w:t xml:space="preserve">i poprawie jakości (budowa, przebudowa, remont) </w:t>
            </w:r>
          </w:p>
          <w:p w14:paraId="19678A60" w14:textId="77777777" w:rsidR="00D67F0F" w:rsidRPr="004E3049" w:rsidRDefault="00D67F0F" w:rsidP="00031FE7">
            <w:pPr>
              <w:rPr>
                <w:sz w:val="20"/>
                <w:szCs w:val="20"/>
              </w:rPr>
            </w:pPr>
            <w:r w:rsidRPr="004E3049">
              <w:rPr>
                <w:sz w:val="20"/>
                <w:szCs w:val="20"/>
              </w:rPr>
              <w:t>w ogólnej długości infrastruktury zapewniającej dostęp do portów od strony morza w danym roku</w:t>
            </w:r>
            <w:r>
              <w:rPr>
                <w:sz w:val="20"/>
                <w:szCs w:val="20"/>
              </w:rPr>
              <w:t xml:space="preserve"> </w:t>
            </w:r>
            <w:r w:rsidRPr="004E3049">
              <w:rPr>
                <w:sz w:val="20"/>
                <w:szCs w:val="20"/>
              </w:rPr>
              <w:t xml:space="preserve">(w </w:t>
            </w:r>
            <w:proofErr w:type="spellStart"/>
            <w:r w:rsidRPr="004E3049">
              <w:rPr>
                <w:sz w:val="20"/>
                <w:szCs w:val="20"/>
              </w:rPr>
              <w:t>mb</w:t>
            </w:r>
            <w:proofErr w:type="spellEnd"/>
            <w:r w:rsidRPr="004E3049">
              <w:rPr>
                <w:sz w:val="20"/>
                <w:szCs w:val="20"/>
              </w:rPr>
              <w:t xml:space="preserve"> / </w:t>
            </w:r>
            <w:proofErr w:type="spellStart"/>
            <w:r w:rsidRPr="004E3049">
              <w:rPr>
                <w:sz w:val="20"/>
                <w:szCs w:val="20"/>
              </w:rPr>
              <w:t>mb</w:t>
            </w:r>
            <w:proofErr w:type="spellEnd"/>
            <w:r w:rsidRPr="004E3049">
              <w:rPr>
                <w:sz w:val="20"/>
                <w:szCs w:val="20"/>
              </w:rPr>
              <w:t>)</w:t>
            </w:r>
          </w:p>
        </w:tc>
        <w:tc>
          <w:tcPr>
            <w:tcW w:w="2746" w:type="dxa"/>
          </w:tcPr>
          <w:p w14:paraId="34344A7C" w14:textId="1715DEBA" w:rsidR="00D67F0F" w:rsidRDefault="00D67F0F" w:rsidP="00031FE7">
            <w:pPr>
              <w:jc w:val="center"/>
              <w:rPr>
                <w:sz w:val="20"/>
                <w:szCs w:val="20"/>
              </w:rPr>
            </w:pPr>
            <w:r w:rsidRPr="003E232D">
              <w:rPr>
                <w:sz w:val="20"/>
                <w:szCs w:val="20"/>
              </w:rPr>
              <w:t>1</w:t>
            </w:r>
            <w:r w:rsidR="006B3DDD">
              <w:rPr>
                <w:sz w:val="20"/>
                <w:szCs w:val="20"/>
              </w:rPr>
              <w:t>0</w:t>
            </w:r>
            <w:r w:rsidRPr="003E232D">
              <w:rPr>
                <w:sz w:val="20"/>
                <w:szCs w:val="20"/>
              </w:rPr>
              <w:t xml:space="preserve"> 000 /108 683,3</w:t>
            </w:r>
          </w:p>
        </w:tc>
        <w:tc>
          <w:tcPr>
            <w:tcW w:w="2875" w:type="dxa"/>
          </w:tcPr>
          <w:p w14:paraId="73532106" w14:textId="28A8312E" w:rsidR="00D50B5A" w:rsidRPr="008417D6" w:rsidRDefault="00D67F0F" w:rsidP="008417D6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417D6">
              <w:rPr>
                <w:sz w:val="20"/>
                <w:szCs w:val="20"/>
              </w:rPr>
              <w:t>Rozwój infrastruktury dostępowej od strony morza</w:t>
            </w:r>
          </w:p>
          <w:p w14:paraId="551A4712" w14:textId="4A9C9028" w:rsidR="00D67F0F" w:rsidRPr="008417D6" w:rsidRDefault="00D67F0F" w:rsidP="008417D6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417D6">
              <w:rPr>
                <w:sz w:val="20"/>
                <w:szCs w:val="20"/>
              </w:rPr>
              <w:t>Administracja morska, bezpieczeństwo żeglugi morskiej i ratownictwo morskie</w:t>
            </w:r>
          </w:p>
          <w:p w14:paraId="6F8A766D" w14:textId="35EEF01E" w:rsidR="00D67F0F" w:rsidRPr="008417D6" w:rsidRDefault="00D67F0F" w:rsidP="008417D6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417D6">
              <w:rPr>
                <w:sz w:val="20"/>
                <w:szCs w:val="20"/>
              </w:rPr>
              <w:t>Ochrona brzegów</w:t>
            </w:r>
            <w:r w:rsidR="00180E08" w:rsidRPr="008417D6">
              <w:rPr>
                <w:sz w:val="20"/>
                <w:szCs w:val="20"/>
              </w:rPr>
              <w:t xml:space="preserve"> </w:t>
            </w:r>
            <w:r w:rsidRPr="008417D6">
              <w:rPr>
                <w:sz w:val="20"/>
                <w:szCs w:val="20"/>
              </w:rPr>
              <w:t>i ograniczenie oddziaływania na środowisko morskie</w:t>
            </w:r>
          </w:p>
        </w:tc>
        <w:tc>
          <w:tcPr>
            <w:tcW w:w="3045" w:type="dxa"/>
          </w:tcPr>
          <w:p w14:paraId="2DEE1D9F" w14:textId="2C0D45FD" w:rsidR="00D67F0F" w:rsidRPr="008417D6" w:rsidRDefault="00D67F0F" w:rsidP="008417D6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417D6">
              <w:rPr>
                <w:sz w:val="20"/>
                <w:szCs w:val="20"/>
              </w:rPr>
              <w:t>Strategia na rzecz Odpowiedzialnego Rozwoju  do roku 2020 (z perspektywą do 2030 roku)</w:t>
            </w:r>
          </w:p>
          <w:p w14:paraId="22F33781" w14:textId="0D8AEB53" w:rsidR="00D67F0F" w:rsidRPr="008417D6" w:rsidRDefault="00D67F0F" w:rsidP="008417D6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417D6">
              <w:rPr>
                <w:sz w:val="20"/>
                <w:szCs w:val="20"/>
              </w:rPr>
              <w:t>Polityka morska Rzeczypospolitej Polskiej do 2020 roku) (z perspektywą do 2030 roku)</w:t>
            </w:r>
          </w:p>
          <w:p w14:paraId="67A50210" w14:textId="1CCDD7B1" w:rsidR="00D67F0F" w:rsidRPr="008417D6" w:rsidRDefault="00D67F0F" w:rsidP="008417D6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417D6">
              <w:rPr>
                <w:sz w:val="20"/>
                <w:szCs w:val="20"/>
              </w:rPr>
              <w:t>Strategia Zrównoważonego Rozwoju Transportu do 2030 roku</w:t>
            </w:r>
          </w:p>
          <w:p w14:paraId="404D147A" w14:textId="4DC2ADB3" w:rsidR="00D67F0F" w:rsidRPr="008417D6" w:rsidRDefault="00D67F0F" w:rsidP="008417D6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417D6">
              <w:rPr>
                <w:sz w:val="20"/>
                <w:szCs w:val="20"/>
              </w:rPr>
              <w:t>Program rozwoju polskich portów morskich do 2030 roku.</w:t>
            </w:r>
          </w:p>
        </w:tc>
      </w:tr>
    </w:tbl>
    <w:p w14:paraId="63A5F0DA" w14:textId="77777777" w:rsidR="00D67F0F" w:rsidRPr="005D2037" w:rsidRDefault="00D67F0F" w:rsidP="005D0DCE">
      <w:pPr>
        <w:rPr>
          <w:sz w:val="20"/>
          <w:szCs w:val="20"/>
        </w:rPr>
      </w:pPr>
    </w:p>
    <w:sectPr w:rsidR="00D67F0F" w:rsidRPr="005D2037" w:rsidSect="00C753C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94BA" w14:textId="77777777" w:rsidR="00532E67" w:rsidRDefault="00532E67" w:rsidP="00D67F0F">
      <w:r>
        <w:separator/>
      </w:r>
    </w:p>
  </w:endnote>
  <w:endnote w:type="continuationSeparator" w:id="0">
    <w:p w14:paraId="0E3C87D6" w14:textId="77777777" w:rsidR="00532E67" w:rsidRDefault="00532E67" w:rsidP="00D6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7AB5" w14:textId="77777777" w:rsidR="00532E67" w:rsidRDefault="00532E67" w:rsidP="00D67F0F">
      <w:r>
        <w:separator/>
      </w:r>
    </w:p>
  </w:footnote>
  <w:footnote w:type="continuationSeparator" w:id="0">
    <w:p w14:paraId="60FCE694" w14:textId="77777777" w:rsidR="00532E67" w:rsidRDefault="00532E67" w:rsidP="00D67F0F">
      <w:r>
        <w:continuationSeparator/>
      </w:r>
    </w:p>
  </w:footnote>
  <w:footnote w:id="1">
    <w:p w14:paraId="7015BC73" w14:textId="77777777" w:rsidR="00D67F0F" w:rsidRDefault="00D67F0F" w:rsidP="00D67F0F">
      <w:pPr>
        <w:pStyle w:val="Tekstprzypisudolnego"/>
        <w:jc w:val="both"/>
      </w:pPr>
      <w:r>
        <w:rPr>
          <w:rStyle w:val="Odwoanieprzypisudolnego"/>
        </w:rPr>
        <w:footnoteRef/>
      </w:r>
      <w:r w:rsidRPr="00F54302">
        <w:rPr>
          <w:vertAlign w:val="superscript"/>
        </w:rPr>
        <w:t>)</w:t>
      </w:r>
      <w: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2">
    <w:p w14:paraId="0CEB7F24" w14:textId="77777777" w:rsidR="00D67F0F" w:rsidRDefault="00D67F0F" w:rsidP="00D67F0F">
      <w:pPr>
        <w:pStyle w:val="Tekstprzypisudolnego"/>
        <w:jc w:val="both"/>
      </w:pPr>
      <w:r>
        <w:rPr>
          <w:rStyle w:val="Odwoanieprzypisudolnego"/>
        </w:rPr>
        <w:footnoteRef/>
      </w:r>
      <w:r w:rsidRPr="00F54302">
        <w:rPr>
          <w:vertAlign w:val="superscript"/>
        </w:rPr>
        <w:t>)</w:t>
      </w:r>
      <w: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3">
    <w:p w14:paraId="41794931" w14:textId="77777777" w:rsidR="00D67F0F" w:rsidRDefault="00D67F0F" w:rsidP="00D67F0F">
      <w:pPr>
        <w:pStyle w:val="Tekstprzypisudolnego"/>
        <w:jc w:val="both"/>
      </w:pPr>
      <w:r>
        <w:rPr>
          <w:rStyle w:val="Odwoanieprzypisudolnego"/>
        </w:rPr>
        <w:footnoteRef/>
      </w:r>
      <w:r w:rsidRPr="00F54302">
        <w:rPr>
          <w:vertAlign w:val="superscript"/>
        </w:rPr>
        <w:t>)</w:t>
      </w:r>
      <w: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  <w:footnote w:id="4">
    <w:p w14:paraId="64F9B0B8" w14:textId="77777777" w:rsidR="00D67F0F" w:rsidRDefault="00D67F0F" w:rsidP="00D67F0F">
      <w:pPr>
        <w:pStyle w:val="Tekstprzypisudolnego"/>
        <w:jc w:val="both"/>
      </w:pPr>
      <w:r>
        <w:rPr>
          <w:rStyle w:val="Odwoanieprzypisudolnego"/>
        </w:rPr>
        <w:footnoteRef/>
      </w:r>
      <w:r w:rsidRPr="00F54302">
        <w:rPr>
          <w:vertAlign w:val="superscript"/>
        </w:rPr>
        <w:t>)</w:t>
      </w:r>
      <w:r>
        <w:t xml:space="preserve"> Jeżeli potrzeba realizacji wskazanego celu wynika z dokumentu o charakterze strategicznym, należy podać jego nazwę np. Strategia rozwoju transportu, Polityka Morska.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CEC"/>
    <w:multiLevelType w:val="hybridMultilevel"/>
    <w:tmpl w:val="6142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1ED7"/>
    <w:multiLevelType w:val="hybridMultilevel"/>
    <w:tmpl w:val="AC584988"/>
    <w:lvl w:ilvl="0" w:tplc="BAFA7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25E50"/>
    <w:multiLevelType w:val="hybridMultilevel"/>
    <w:tmpl w:val="8E109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C2219"/>
    <w:multiLevelType w:val="hybridMultilevel"/>
    <w:tmpl w:val="A48ADADA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558E79D7"/>
    <w:multiLevelType w:val="hybridMultilevel"/>
    <w:tmpl w:val="1BA2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A0EB9"/>
    <w:multiLevelType w:val="hybridMultilevel"/>
    <w:tmpl w:val="0A584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936CD"/>
    <w:multiLevelType w:val="hybridMultilevel"/>
    <w:tmpl w:val="0944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94547">
    <w:abstractNumId w:val="1"/>
  </w:num>
  <w:num w:numId="2" w16cid:durableId="623005402">
    <w:abstractNumId w:val="3"/>
  </w:num>
  <w:num w:numId="3" w16cid:durableId="1389257795">
    <w:abstractNumId w:val="6"/>
  </w:num>
  <w:num w:numId="4" w16cid:durableId="662397836">
    <w:abstractNumId w:val="0"/>
  </w:num>
  <w:num w:numId="5" w16cid:durableId="1454520421">
    <w:abstractNumId w:val="2"/>
  </w:num>
  <w:num w:numId="6" w16cid:durableId="278612344">
    <w:abstractNumId w:val="5"/>
  </w:num>
  <w:num w:numId="7" w16cid:durableId="164903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0F"/>
    <w:rsid w:val="00180E08"/>
    <w:rsid w:val="001C720D"/>
    <w:rsid w:val="001F1265"/>
    <w:rsid w:val="00293056"/>
    <w:rsid w:val="00474BE3"/>
    <w:rsid w:val="00532E67"/>
    <w:rsid w:val="005D0DCE"/>
    <w:rsid w:val="006B3DDD"/>
    <w:rsid w:val="008417D6"/>
    <w:rsid w:val="00A56B7F"/>
    <w:rsid w:val="00A766AB"/>
    <w:rsid w:val="00B11DE1"/>
    <w:rsid w:val="00B67D39"/>
    <w:rsid w:val="00D50B5A"/>
    <w:rsid w:val="00D6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7479"/>
  <w15:chartTrackingRefBased/>
  <w15:docId w15:val="{721FFC63-B6C1-42A5-B3B4-B96120A4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67F0F"/>
    <w:pPr>
      <w:spacing w:after="24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0B5A"/>
    <w:pPr>
      <w:spacing w:before="360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7F0F"/>
    <w:rPr>
      <w:rFonts w:ascii="Times New Roman" w:eastAsia="Times New Roman" w:hAnsi="Times New Roman" w:cs="Times New Roman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67F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67F0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D67F0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50B5A"/>
    <w:rPr>
      <w:rFonts w:ascii="Times New Roman" w:eastAsia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50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działalności Urzędu Morskiego w Gdyni DUM.073.1.2022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Urzędu Morskiego w Gdyni KZ.043.01.2022.RP</dc:title>
  <dc:subject/>
  <dc:creator>Renata Pietrzynska</dc:creator>
  <cp:keywords/>
  <dc:description/>
  <cp:lastModifiedBy>Renata Pietrzynska</cp:lastModifiedBy>
  <cp:revision>2</cp:revision>
  <dcterms:created xsi:type="dcterms:W3CDTF">2023-01-09T09:56:00Z</dcterms:created>
  <dcterms:modified xsi:type="dcterms:W3CDTF">2023-01-09T09:56:00Z</dcterms:modified>
</cp:coreProperties>
</file>