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7D1AA" w14:textId="77777777" w:rsidR="007A67BD" w:rsidRPr="002D4F89" w:rsidRDefault="002D4F89">
      <w:pPr>
        <w:jc w:val="both"/>
        <w:rPr>
          <w:rFonts w:asciiTheme="minorHAnsi" w:hAnsiTheme="minorHAnsi" w:cstheme="minorHAnsi"/>
          <w:sz w:val="24"/>
          <w:szCs w:val="24"/>
        </w:rPr>
      </w:pPr>
      <w:r w:rsidRPr="002D4F89">
        <w:rPr>
          <w:rFonts w:asciiTheme="minorHAnsi" w:hAnsiTheme="minorHAnsi" w:cstheme="minorHAnsi"/>
          <w:b/>
          <w:bCs/>
          <w:sz w:val="24"/>
          <w:szCs w:val="24"/>
        </w:rPr>
        <w:t>Pomor.2005.119.2424</w:t>
      </w:r>
    </w:p>
    <w:p w14:paraId="79154DBD" w14:textId="51FFFD51" w:rsidR="007A67BD" w:rsidRPr="004744B8" w:rsidRDefault="002D4F89" w:rsidP="006548A5">
      <w:pPr>
        <w:pStyle w:val="Nagwek2"/>
        <w:spacing w:line="360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4744B8">
        <w:rPr>
          <w:rFonts w:asciiTheme="minorHAnsi" w:hAnsiTheme="minorHAnsi" w:cstheme="minorHAnsi"/>
          <w:b/>
          <w:bCs/>
          <w:color w:val="auto"/>
          <w:sz w:val="32"/>
          <w:szCs w:val="32"/>
        </w:rPr>
        <w:t>Z</w:t>
      </w:r>
      <w:r w:rsidR="00473610" w:rsidRPr="004744B8">
        <w:rPr>
          <w:rFonts w:asciiTheme="minorHAnsi" w:hAnsiTheme="minorHAnsi" w:cstheme="minorHAnsi"/>
          <w:b/>
          <w:bCs/>
          <w:color w:val="auto"/>
          <w:sz w:val="32"/>
          <w:szCs w:val="32"/>
        </w:rPr>
        <w:t>arządzenie</w:t>
      </w:r>
      <w:r w:rsidRPr="004744B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Nr 24</w:t>
      </w:r>
      <w:r w:rsidR="006548A5" w:rsidRPr="004744B8">
        <w:rPr>
          <w:rFonts w:asciiTheme="minorHAnsi" w:hAnsiTheme="minorHAnsi" w:cstheme="minorHAnsi"/>
          <w:b/>
          <w:bCs/>
          <w:color w:val="auto"/>
          <w:sz w:val="32"/>
          <w:szCs w:val="32"/>
        </w:rPr>
        <w:br/>
      </w:r>
      <w:r w:rsidRPr="004744B8">
        <w:rPr>
          <w:rFonts w:asciiTheme="minorHAnsi" w:hAnsiTheme="minorHAnsi" w:cstheme="minorHAnsi"/>
          <w:b/>
          <w:bCs/>
          <w:color w:val="auto"/>
          <w:sz w:val="32"/>
          <w:szCs w:val="32"/>
        </w:rPr>
        <w:t>D</w:t>
      </w:r>
      <w:r w:rsidR="00473610" w:rsidRPr="004744B8">
        <w:rPr>
          <w:rFonts w:asciiTheme="minorHAnsi" w:hAnsiTheme="minorHAnsi" w:cstheme="minorHAnsi"/>
          <w:b/>
          <w:bCs/>
          <w:color w:val="auto"/>
          <w:sz w:val="32"/>
          <w:szCs w:val="32"/>
        </w:rPr>
        <w:t>yrektora</w:t>
      </w:r>
      <w:r w:rsidRPr="004744B8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U</w:t>
      </w:r>
      <w:r w:rsidR="00473610" w:rsidRPr="004744B8">
        <w:rPr>
          <w:rFonts w:asciiTheme="minorHAnsi" w:hAnsiTheme="minorHAnsi" w:cstheme="minorHAnsi"/>
          <w:b/>
          <w:bCs/>
          <w:color w:val="auto"/>
          <w:sz w:val="32"/>
          <w:szCs w:val="32"/>
        </w:rPr>
        <w:t>rzędu Morskiego w Gdyni</w:t>
      </w:r>
      <w:r w:rsidR="006548A5" w:rsidRPr="004744B8">
        <w:rPr>
          <w:rFonts w:asciiTheme="minorHAnsi" w:hAnsiTheme="minorHAnsi" w:cstheme="minorHAnsi"/>
          <w:b/>
          <w:bCs/>
          <w:color w:val="auto"/>
          <w:sz w:val="32"/>
          <w:szCs w:val="32"/>
        </w:rPr>
        <w:br/>
      </w:r>
      <w:r w:rsidRPr="004744B8">
        <w:rPr>
          <w:rFonts w:asciiTheme="minorHAnsi" w:hAnsiTheme="minorHAnsi" w:cstheme="minorHAnsi"/>
          <w:color w:val="auto"/>
          <w:sz w:val="32"/>
          <w:szCs w:val="32"/>
        </w:rPr>
        <w:t>z dnia 10 listopada 2005 r.</w:t>
      </w:r>
      <w:r w:rsidR="006548A5" w:rsidRPr="004744B8">
        <w:rPr>
          <w:rFonts w:asciiTheme="minorHAnsi" w:hAnsiTheme="minorHAnsi" w:cstheme="minorHAnsi"/>
          <w:color w:val="auto"/>
          <w:sz w:val="32"/>
          <w:szCs w:val="32"/>
        </w:rPr>
        <w:br/>
      </w:r>
      <w:r w:rsidRPr="004744B8">
        <w:rPr>
          <w:rFonts w:asciiTheme="minorHAnsi" w:hAnsiTheme="minorHAnsi" w:cstheme="minorHAnsi"/>
          <w:color w:val="auto"/>
          <w:sz w:val="32"/>
          <w:szCs w:val="32"/>
        </w:rPr>
        <w:t>w sprawie określenia granicy dla przystani morskiej "Marina Gdynia" w Gdyni.</w:t>
      </w:r>
    </w:p>
    <w:p w14:paraId="415432B0" w14:textId="77777777" w:rsidR="007A67BD" w:rsidRPr="004744B8" w:rsidRDefault="002D4F89" w:rsidP="006548A5">
      <w:pPr>
        <w:pStyle w:val="Nagwek2"/>
        <w:spacing w:after="360" w:line="360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4744B8">
        <w:rPr>
          <w:rFonts w:asciiTheme="minorHAnsi" w:hAnsiTheme="minorHAnsi" w:cstheme="minorHAnsi"/>
          <w:color w:val="auto"/>
          <w:sz w:val="24"/>
          <w:szCs w:val="24"/>
        </w:rPr>
        <w:t>(Gdańsk, dnia 28 listopada 2005 r.)</w:t>
      </w:r>
    </w:p>
    <w:p w14:paraId="56295A7C" w14:textId="77777777" w:rsidR="007A67BD" w:rsidRPr="002D4F89" w:rsidRDefault="002D4F89" w:rsidP="006548A5">
      <w:pPr>
        <w:spacing w:after="240" w:line="360" w:lineRule="auto"/>
        <w:ind w:firstLine="431"/>
        <w:rPr>
          <w:rFonts w:asciiTheme="minorHAnsi" w:hAnsiTheme="minorHAnsi" w:cstheme="minorHAnsi"/>
          <w:sz w:val="24"/>
          <w:szCs w:val="24"/>
        </w:rPr>
      </w:pPr>
      <w:r w:rsidRPr="002D4F89">
        <w:rPr>
          <w:rFonts w:asciiTheme="minorHAnsi" w:hAnsiTheme="minorHAnsi" w:cstheme="minorHAnsi"/>
          <w:sz w:val="24"/>
          <w:szCs w:val="24"/>
        </w:rPr>
        <w:t>Na podstawie art. 45 ust. 2 ustawy z dnia 21 marca 1991r o obszarach morskich Rzeczypospolitej Polskiej i administracji morskiej (Dz.U. z 2003 r. Nr 153, poz. 1502, Nr170, poz. 1652, z 2004. Nr 6, poz. 41, Nr 93, poz. 895, Nr 273, poz. 2703) zarządzam, co następuje:</w:t>
      </w:r>
    </w:p>
    <w:p w14:paraId="0B812B01" w14:textId="7F983082" w:rsidR="007A67BD" w:rsidRPr="006548A5" w:rsidRDefault="002D4F89" w:rsidP="006548A5">
      <w:pPr>
        <w:pStyle w:val="Akapitzlist"/>
        <w:numPr>
          <w:ilvl w:val="0"/>
          <w:numId w:val="3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6548A5">
        <w:rPr>
          <w:rFonts w:asciiTheme="minorHAnsi" w:hAnsiTheme="minorHAnsi" w:cstheme="minorHAnsi"/>
          <w:sz w:val="24"/>
          <w:szCs w:val="24"/>
        </w:rPr>
        <w:t>Określa się granicę przystani morskiej "Marina Gdynia", jak następuje:</w:t>
      </w:r>
    </w:p>
    <w:p w14:paraId="755B84AD" w14:textId="3AECABF8" w:rsidR="007A67BD" w:rsidRPr="00573F84" w:rsidRDefault="002D4F89" w:rsidP="006548A5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ind w:left="417"/>
        <w:rPr>
          <w:rFonts w:asciiTheme="minorHAnsi" w:hAnsiTheme="minorHAnsi" w:cstheme="minorHAnsi"/>
          <w:sz w:val="24"/>
          <w:szCs w:val="24"/>
        </w:rPr>
      </w:pPr>
      <w:r w:rsidRPr="00573F84">
        <w:rPr>
          <w:rFonts w:asciiTheme="minorHAnsi" w:hAnsiTheme="minorHAnsi" w:cstheme="minorHAnsi"/>
          <w:sz w:val="24"/>
          <w:szCs w:val="24"/>
        </w:rPr>
        <w:t>Poczynając od punktu 1, o współrzędnych geograficznych:</w:t>
      </w:r>
    </w:p>
    <w:p w14:paraId="52FDCD58" w14:textId="25A2D4B2" w:rsidR="007A67BD" w:rsidRPr="002D4F89" w:rsidRDefault="002D4F89" w:rsidP="006548A5">
      <w:pPr>
        <w:tabs>
          <w:tab w:val="left" w:pos="720"/>
        </w:tabs>
        <w:spacing w:line="360" w:lineRule="auto"/>
        <w:ind w:left="680"/>
        <w:rPr>
          <w:rFonts w:asciiTheme="minorHAnsi" w:hAnsiTheme="minorHAnsi" w:cstheme="minorHAnsi"/>
          <w:sz w:val="24"/>
          <w:szCs w:val="24"/>
        </w:rPr>
      </w:pPr>
      <w:r w:rsidRPr="002D4F89">
        <w:rPr>
          <w:rFonts w:asciiTheme="minorHAnsi" w:hAnsiTheme="minorHAnsi" w:cstheme="minorHAnsi"/>
          <w:b/>
          <w:bCs/>
          <w:sz w:val="24"/>
          <w:szCs w:val="24"/>
        </w:rPr>
        <w:t>j= 54° 30' 59,14" N</w:t>
      </w:r>
      <w:r w:rsidRPr="002D4F89">
        <w:rPr>
          <w:rFonts w:asciiTheme="minorHAnsi" w:hAnsiTheme="minorHAnsi" w:cstheme="minorHAnsi"/>
          <w:b/>
          <w:bCs/>
          <w:sz w:val="24"/>
          <w:szCs w:val="24"/>
        </w:rPr>
        <w:tab/>
        <w:t>l= 18° 33' 14,40" E</w:t>
      </w:r>
    </w:p>
    <w:p w14:paraId="6DBB8368" w14:textId="77777777" w:rsidR="007A67BD" w:rsidRPr="002D4F89" w:rsidRDefault="002D4F89" w:rsidP="006548A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2D4F89">
        <w:rPr>
          <w:rFonts w:asciiTheme="minorHAnsi" w:hAnsiTheme="minorHAnsi" w:cstheme="minorHAnsi"/>
          <w:sz w:val="24"/>
          <w:szCs w:val="24"/>
        </w:rPr>
        <w:t>zlokalizowanego na główce falochronu wschodniego Basenu Żeglarskiego, granica przystani biegnie w kierunku północno-wschodnim wzdłuż zewnętrznej krawędzi falochronu do punktu 2, o współrzędnych geograficznych:</w:t>
      </w:r>
    </w:p>
    <w:p w14:paraId="4DAD0FD6" w14:textId="77777777" w:rsidR="007A67BD" w:rsidRPr="002D4F89" w:rsidRDefault="002D4F89" w:rsidP="006548A5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2D4F89">
        <w:rPr>
          <w:rFonts w:asciiTheme="minorHAnsi" w:hAnsiTheme="minorHAnsi" w:cstheme="minorHAnsi"/>
          <w:b/>
          <w:bCs/>
          <w:sz w:val="24"/>
          <w:szCs w:val="24"/>
        </w:rPr>
        <w:t>j= 54° 31' 04,16" N</w:t>
      </w:r>
      <w:r w:rsidRPr="002D4F89">
        <w:rPr>
          <w:rFonts w:asciiTheme="minorHAnsi" w:hAnsiTheme="minorHAnsi" w:cstheme="minorHAnsi"/>
          <w:b/>
          <w:bCs/>
          <w:sz w:val="24"/>
          <w:szCs w:val="24"/>
        </w:rPr>
        <w:tab/>
        <w:t>l= 18° 33' 19,56" E</w:t>
      </w:r>
    </w:p>
    <w:p w14:paraId="034563AE" w14:textId="77777777" w:rsidR="007A67BD" w:rsidRPr="002D4F89" w:rsidRDefault="002D4F89" w:rsidP="006548A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2D4F89">
        <w:rPr>
          <w:rFonts w:asciiTheme="minorHAnsi" w:hAnsiTheme="minorHAnsi" w:cstheme="minorHAnsi"/>
          <w:sz w:val="24"/>
          <w:szCs w:val="24"/>
        </w:rPr>
        <w:t>zlokalizowanego na granicy działki nr 29/2 km 136 z działką nr 22/2 km 136.</w:t>
      </w:r>
    </w:p>
    <w:p w14:paraId="180DC302" w14:textId="2A7EF9D5" w:rsidR="007A67BD" w:rsidRPr="00573F84" w:rsidRDefault="002D4F89" w:rsidP="006548A5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ind w:left="397"/>
        <w:rPr>
          <w:rFonts w:asciiTheme="minorHAnsi" w:hAnsiTheme="minorHAnsi" w:cstheme="minorHAnsi"/>
          <w:sz w:val="24"/>
          <w:szCs w:val="24"/>
        </w:rPr>
      </w:pPr>
      <w:r w:rsidRPr="00573F84">
        <w:rPr>
          <w:rFonts w:asciiTheme="minorHAnsi" w:hAnsiTheme="minorHAnsi" w:cstheme="minorHAnsi"/>
          <w:sz w:val="24"/>
          <w:szCs w:val="24"/>
        </w:rPr>
        <w:t>Od punktu 2 granica przystani biegnie w kierunku zachodnim wzdłuż północnej granicy działki nr 28/2 km 136 z południową granicą działek nr: 12/2, 17/2, 16/2, 15/2, 14/2 km 136, wzdłuż północnej granicy działki nr 52/1 km 134 z południową granicą działek nr: 25/1, 30/1 km 134, następnie północną granicą działki nr 37/1 km 134 z południową granicą działki nr 30/1 km 134, dochodząc do punktu 3, o współrzędnych geograficznych:</w:t>
      </w:r>
    </w:p>
    <w:p w14:paraId="62FEF16E" w14:textId="77777777" w:rsidR="007A67BD" w:rsidRPr="002D4F89" w:rsidRDefault="002D4F89" w:rsidP="006548A5">
      <w:pPr>
        <w:spacing w:line="360" w:lineRule="auto"/>
        <w:ind w:left="397" w:firstLine="720"/>
        <w:rPr>
          <w:rFonts w:asciiTheme="minorHAnsi" w:hAnsiTheme="minorHAnsi" w:cstheme="minorHAnsi"/>
          <w:sz w:val="24"/>
          <w:szCs w:val="24"/>
        </w:rPr>
      </w:pPr>
      <w:r w:rsidRPr="002D4F89">
        <w:rPr>
          <w:rFonts w:asciiTheme="minorHAnsi" w:hAnsiTheme="minorHAnsi" w:cstheme="minorHAnsi"/>
          <w:b/>
          <w:bCs/>
          <w:sz w:val="24"/>
          <w:szCs w:val="24"/>
        </w:rPr>
        <w:t>j= 54° 31' 05,12" N</w:t>
      </w:r>
      <w:r w:rsidRPr="002D4F89">
        <w:rPr>
          <w:rFonts w:asciiTheme="minorHAnsi" w:hAnsiTheme="minorHAnsi" w:cstheme="minorHAnsi"/>
          <w:b/>
          <w:bCs/>
          <w:sz w:val="24"/>
          <w:szCs w:val="24"/>
        </w:rPr>
        <w:tab/>
        <w:t>l= 18° 32' 58,03" E</w:t>
      </w:r>
    </w:p>
    <w:p w14:paraId="6980E14D" w14:textId="77777777" w:rsidR="007A67BD" w:rsidRPr="002D4F89" w:rsidRDefault="002D4F89" w:rsidP="006548A5">
      <w:pPr>
        <w:spacing w:line="360" w:lineRule="auto"/>
        <w:ind w:left="397"/>
        <w:rPr>
          <w:rFonts w:asciiTheme="minorHAnsi" w:hAnsiTheme="minorHAnsi" w:cstheme="minorHAnsi"/>
          <w:sz w:val="24"/>
          <w:szCs w:val="24"/>
        </w:rPr>
      </w:pPr>
      <w:r w:rsidRPr="002D4F89">
        <w:rPr>
          <w:rFonts w:asciiTheme="minorHAnsi" w:hAnsiTheme="minorHAnsi" w:cstheme="minorHAnsi"/>
          <w:sz w:val="24"/>
          <w:szCs w:val="24"/>
        </w:rPr>
        <w:t>zlokalizowanego przy południowej granicy działki nr 30/1 km 134 w odległości ok. 46 m na zachód od jej południowo-wschodniego narożnika.</w:t>
      </w:r>
    </w:p>
    <w:p w14:paraId="105026BC" w14:textId="5B35C446" w:rsidR="007A67BD" w:rsidRPr="00573F84" w:rsidRDefault="002D4F89" w:rsidP="006548A5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ind w:left="397" w:hanging="357"/>
        <w:rPr>
          <w:rFonts w:asciiTheme="minorHAnsi" w:hAnsiTheme="minorHAnsi" w:cstheme="minorHAnsi"/>
          <w:sz w:val="24"/>
          <w:szCs w:val="24"/>
        </w:rPr>
      </w:pPr>
      <w:r w:rsidRPr="00573F84">
        <w:rPr>
          <w:rFonts w:asciiTheme="minorHAnsi" w:hAnsiTheme="minorHAnsi" w:cstheme="minorHAnsi"/>
          <w:sz w:val="24"/>
          <w:szCs w:val="24"/>
        </w:rPr>
        <w:lastRenderedPageBreak/>
        <w:t>Od punktu 3 granica przystani biegnie w kierunku południowym, przecina działkę nr 37/1 km 134 utrzymując odległość ok.40 m od zachodniej granicy działki drogowej nr 52/1 km 134 i dochodzi do punktu 4 o współrzędnych geograficznych:</w:t>
      </w:r>
    </w:p>
    <w:p w14:paraId="6DEAB304" w14:textId="77777777" w:rsidR="007A67BD" w:rsidRPr="002D4F89" w:rsidRDefault="002D4F89" w:rsidP="006548A5">
      <w:pPr>
        <w:spacing w:line="360" w:lineRule="auto"/>
        <w:ind w:left="397" w:firstLine="720"/>
        <w:rPr>
          <w:rFonts w:asciiTheme="minorHAnsi" w:hAnsiTheme="minorHAnsi" w:cstheme="minorHAnsi"/>
          <w:sz w:val="24"/>
          <w:szCs w:val="24"/>
        </w:rPr>
      </w:pPr>
      <w:r w:rsidRPr="002D4F89">
        <w:rPr>
          <w:rFonts w:asciiTheme="minorHAnsi" w:hAnsiTheme="minorHAnsi" w:cstheme="minorHAnsi"/>
          <w:b/>
          <w:bCs/>
          <w:sz w:val="24"/>
          <w:szCs w:val="24"/>
        </w:rPr>
        <w:t>j= 54° 31' 02,66" N</w:t>
      </w:r>
      <w:r w:rsidRPr="002D4F89">
        <w:rPr>
          <w:rFonts w:asciiTheme="minorHAnsi" w:hAnsiTheme="minorHAnsi" w:cstheme="minorHAnsi"/>
          <w:b/>
          <w:bCs/>
          <w:sz w:val="24"/>
          <w:szCs w:val="24"/>
        </w:rPr>
        <w:tab/>
        <w:t>l= 18° 32' 57,65" E</w:t>
      </w:r>
    </w:p>
    <w:p w14:paraId="5FE28D8C" w14:textId="77777777" w:rsidR="007A67BD" w:rsidRPr="002D4F89" w:rsidRDefault="002D4F89" w:rsidP="006548A5">
      <w:pPr>
        <w:spacing w:line="360" w:lineRule="auto"/>
        <w:ind w:left="397"/>
        <w:rPr>
          <w:rFonts w:asciiTheme="minorHAnsi" w:hAnsiTheme="minorHAnsi" w:cstheme="minorHAnsi"/>
          <w:sz w:val="24"/>
          <w:szCs w:val="24"/>
        </w:rPr>
      </w:pPr>
      <w:r w:rsidRPr="002D4F89">
        <w:rPr>
          <w:rFonts w:asciiTheme="minorHAnsi" w:hAnsiTheme="minorHAnsi" w:cstheme="minorHAnsi"/>
          <w:sz w:val="24"/>
          <w:szCs w:val="24"/>
        </w:rPr>
        <w:t>zlokalizowanego przy południowej granicy działki 37/1 km 134 w punkcie styku z działkami nr: 38/1, 39/1, 40/1 km 134.</w:t>
      </w:r>
    </w:p>
    <w:p w14:paraId="115D1FAF" w14:textId="27E4FF1D" w:rsidR="007A67BD" w:rsidRPr="00573F84" w:rsidRDefault="002D4F89" w:rsidP="006548A5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ind w:left="417"/>
        <w:rPr>
          <w:rFonts w:asciiTheme="minorHAnsi" w:hAnsiTheme="minorHAnsi" w:cstheme="minorHAnsi"/>
          <w:sz w:val="24"/>
          <w:szCs w:val="24"/>
        </w:rPr>
      </w:pPr>
      <w:r w:rsidRPr="00573F84">
        <w:rPr>
          <w:rFonts w:asciiTheme="minorHAnsi" w:hAnsiTheme="minorHAnsi" w:cstheme="minorHAnsi"/>
          <w:sz w:val="24"/>
          <w:szCs w:val="24"/>
        </w:rPr>
        <w:t>Od punktu 4 granica przystani biegnie w kierunku wschodnim wzdłuż granicy pomiędzy działkami nr 37/1 i nr 38/1 km 134 i dochodzi do punktu 5, o współrzędnych geograficznych:</w:t>
      </w:r>
    </w:p>
    <w:p w14:paraId="3C953EA9" w14:textId="77777777" w:rsidR="007A67BD" w:rsidRPr="002D4F89" w:rsidRDefault="002D4F89" w:rsidP="006548A5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2D4F89">
        <w:rPr>
          <w:rFonts w:asciiTheme="minorHAnsi" w:hAnsiTheme="minorHAnsi" w:cstheme="minorHAnsi"/>
          <w:b/>
          <w:bCs/>
          <w:sz w:val="24"/>
          <w:szCs w:val="24"/>
        </w:rPr>
        <w:t>j= 54° 31' 02,58" N</w:t>
      </w:r>
      <w:r w:rsidRPr="002D4F89">
        <w:rPr>
          <w:rFonts w:asciiTheme="minorHAnsi" w:hAnsiTheme="minorHAnsi" w:cstheme="minorHAnsi"/>
          <w:b/>
          <w:bCs/>
          <w:sz w:val="24"/>
          <w:szCs w:val="24"/>
        </w:rPr>
        <w:tab/>
        <w:t>l= 18° 33' 00,06" E</w:t>
      </w:r>
    </w:p>
    <w:p w14:paraId="4491BB2D" w14:textId="77777777" w:rsidR="007A67BD" w:rsidRPr="002D4F89" w:rsidRDefault="002D4F89" w:rsidP="006548A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2D4F89">
        <w:rPr>
          <w:rFonts w:asciiTheme="minorHAnsi" w:hAnsiTheme="minorHAnsi" w:cstheme="minorHAnsi"/>
          <w:sz w:val="24"/>
          <w:szCs w:val="24"/>
        </w:rPr>
        <w:t>zlokalizowanego w południowo-wschodnim narożniku działki nr 37/1 km 134.</w:t>
      </w:r>
    </w:p>
    <w:p w14:paraId="25C688C3" w14:textId="658B6B07" w:rsidR="007A67BD" w:rsidRPr="00573F84" w:rsidRDefault="002D4F89" w:rsidP="006548A5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ind w:left="417"/>
        <w:rPr>
          <w:rFonts w:asciiTheme="minorHAnsi" w:hAnsiTheme="minorHAnsi" w:cstheme="minorHAnsi"/>
          <w:sz w:val="24"/>
          <w:szCs w:val="24"/>
        </w:rPr>
      </w:pPr>
      <w:r w:rsidRPr="00573F84">
        <w:rPr>
          <w:rFonts w:asciiTheme="minorHAnsi" w:hAnsiTheme="minorHAnsi" w:cstheme="minorHAnsi"/>
          <w:sz w:val="24"/>
          <w:szCs w:val="24"/>
        </w:rPr>
        <w:t>Od punktu 5 granica przystani biegnie w kierunku południowym, początkowo wzdłuż granicy pomiędzy działką nr 52/1 i nr 38/1 km 134, następnie przecina działkę nr 40/1 km 134, dochodząc do punktu 6, o współrzędnych geograficznych:</w:t>
      </w:r>
    </w:p>
    <w:p w14:paraId="4C796B65" w14:textId="77777777" w:rsidR="007A67BD" w:rsidRPr="002D4F89" w:rsidRDefault="002D4F89" w:rsidP="006548A5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2D4F89">
        <w:rPr>
          <w:rFonts w:asciiTheme="minorHAnsi" w:hAnsiTheme="minorHAnsi" w:cstheme="minorHAnsi"/>
          <w:b/>
          <w:bCs/>
          <w:sz w:val="24"/>
          <w:szCs w:val="24"/>
        </w:rPr>
        <w:t>j= 54° 31' 00,17" N</w:t>
      </w:r>
      <w:r w:rsidRPr="002D4F89">
        <w:rPr>
          <w:rFonts w:asciiTheme="minorHAnsi" w:hAnsiTheme="minorHAnsi" w:cstheme="minorHAnsi"/>
          <w:b/>
          <w:bCs/>
          <w:sz w:val="24"/>
          <w:szCs w:val="24"/>
        </w:rPr>
        <w:tab/>
        <w:t>l= 18° 32' 59,74" E</w:t>
      </w:r>
    </w:p>
    <w:p w14:paraId="6919D143" w14:textId="77777777" w:rsidR="007A67BD" w:rsidRPr="002D4F89" w:rsidRDefault="002D4F89" w:rsidP="006548A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2D4F89">
        <w:rPr>
          <w:rFonts w:asciiTheme="minorHAnsi" w:hAnsiTheme="minorHAnsi" w:cstheme="minorHAnsi"/>
          <w:sz w:val="24"/>
          <w:szCs w:val="24"/>
        </w:rPr>
        <w:t>zlokalizowanego w punkcie przecięcia przedłużenia w kierunku południowym linii zachodniej granicy działki 52/1 km 134 z przedłużeniem w kierunku zachodnim linii południowej krawędzi falochronu południowego, w odległości ok. 35 m od wschodniej granicy działki nr 40/1 km 134.</w:t>
      </w:r>
    </w:p>
    <w:p w14:paraId="1E7DF3CC" w14:textId="03FE299F" w:rsidR="007A67BD" w:rsidRPr="00573F84" w:rsidRDefault="002D4F89" w:rsidP="006548A5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ind w:left="417"/>
        <w:rPr>
          <w:rFonts w:asciiTheme="minorHAnsi" w:hAnsiTheme="minorHAnsi" w:cstheme="minorHAnsi"/>
          <w:sz w:val="24"/>
          <w:szCs w:val="24"/>
        </w:rPr>
      </w:pPr>
      <w:r w:rsidRPr="00573F84">
        <w:rPr>
          <w:rFonts w:asciiTheme="minorHAnsi" w:hAnsiTheme="minorHAnsi" w:cstheme="minorHAnsi"/>
          <w:sz w:val="24"/>
          <w:szCs w:val="24"/>
        </w:rPr>
        <w:t>Od punktu 6 granica przystani biegnie w kierunku wschodnim, w obszarze działki nr 40/1 km 134, następnie wzdłuż południowej krawędzi falochronu południowego, dochodząc do punktu 7, o współrzędnych geograficznych:</w:t>
      </w:r>
    </w:p>
    <w:p w14:paraId="60FEA7A2" w14:textId="77777777" w:rsidR="007A67BD" w:rsidRPr="002D4F89" w:rsidRDefault="002D4F89" w:rsidP="006548A5">
      <w:pPr>
        <w:spacing w:line="360" w:lineRule="auto"/>
        <w:ind w:firstLine="720"/>
        <w:rPr>
          <w:rFonts w:asciiTheme="minorHAnsi" w:hAnsiTheme="minorHAnsi" w:cstheme="minorHAnsi"/>
          <w:sz w:val="24"/>
          <w:szCs w:val="24"/>
        </w:rPr>
      </w:pPr>
      <w:r w:rsidRPr="002D4F89">
        <w:rPr>
          <w:rFonts w:asciiTheme="minorHAnsi" w:hAnsiTheme="minorHAnsi" w:cstheme="minorHAnsi"/>
          <w:b/>
          <w:bCs/>
          <w:sz w:val="24"/>
          <w:szCs w:val="24"/>
        </w:rPr>
        <w:t>j= 54° 31' 00,00" N</w:t>
      </w:r>
      <w:r w:rsidRPr="002D4F89">
        <w:rPr>
          <w:rFonts w:asciiTheme="minorHAnsi" w:hAnsiTheme="minorHAnsi" w:cstheme="minorHAnsi"/>
          <w:b/>
          <w:bCs/>
          <w:sz w:val="24"/>
          <w:szCs w:val="24"/>
        </w:rPr>
        <w:tab/>
        <w:t>l= 18° 33' 12,45" E</w:t>
      </w:r>
    </w:p>
    <w:p w14:paraId="2471D97B" w14:textId="77777777" w:rsidR="007A67BD" w:rsidRPr="002D4F89" w:rsidRDefault="002D4F89" w:rsidP="006548A5">
      <w:pPr>
        <w:spacing w:line="360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2D4F89">
        <w:rPr>
          <w:rFonts w:asciiTheme="minorHAnsi" w:hAnsiTheme="minorHAnsi" w:cstheme="minorHAnsi"/>
          <w:sz w:val="24"/>
          <w:szCs w:val="24"/>
        </w:rPr>
        <w:t>zlokalizowanego na główce falochronu południowego.</w:t>
      </w:r>
    </w:p>
    <w:p w14:paraId="3EB0FF2D" w14:textId="746C943A" w:rsidR="007A67BD" w:rsidRPr="00573F84" w:rsidRDefault="002D4F89" w:rsidP="006548A5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ind w:left="417"/>
        <w:rPr>
          <w:rFonts w:asciiTheme="minorHAnsi" w:hAnsiTheme="minorHAnsi" w:cstheme="minorHAnsi"/>
          <w:sz w:val="24"/>
          <w:szCs w:val="24"/>
        </w:rPr>
      </w:pPr>
      <w:r w:rsidRPr="00573F84">
        <w:rPr>
          <w:rFonts w:asciiTheme="minorHAnsi" w:hAnsiTheme="minorHAnsi" w:cstheme="minorHAnsi"/>
          <w:sz w:val="24"/>
          <w:szCs w:val="24"/>
        </w:rPr>
        <w:t>Od punktu 7 granica przystani biegnie wzdłuż granicy działki wodnej nr 31/7 km 136, zamykając wejście do przystani i dochodzi do punktu wyjściowego przystani - 1.</w:t>
      </w:r>
    </w:p>
    <w:p w14:paraId="273A43BB" w14:textId="5DC7DF4B" w:rsidR="007A67BD" w:rsidRPr="00573F84" w:rsidRDefault="002D4F89" w:rsidP="006548A5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spacing w:line="360" w:lineRule="auto"/>
        <w:ind w:left="417"/>
        <w:rPr>
          <w:rFonts w:asciiTheme="minorHAnsi" w:hAnsiTheme="minorHAnsi" w:cstheme="minorHAnsi"/>
          <w:sz w:val="24"/>
          <w:szCs w:val="24"/>
        </w:rPr>
      </w:pPr>
      <w:r w:rsidRPr="00573F84">
        <w:rPr>
          <w:rFonts w:asciiTheme="minorHAnsi" w:hAnsiTheme="minorHAnsi" w:cstheme="minorHAnsi"/>
          <w:sz w:val="24"/>
          <w:szCs w:val="24"/>
        </w:rPr>
        <w:t>Współrzędne geograficzne są podane w układzie "WGS-84".</w:t>
      </w:r>
    </w:p>
    <w:p w14:paraId="6345A707" w14:textId="68E510E2" w:rsidR="006548A5" w:rsidRPr="006548A5" w:rsidRDefault="006548A5" w:rsidP="006548A5">
      <w:pPr>
        <w:pStyle w:val="Akapitzlist"/>
        <w:numPr>
          <w:ilvl w:val="0"/>
          <w:numId w:val="3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</w:p>
    <w:p w14:paraId="0145235F" w14:textId="0DC48F85" w:rsidR="007A67BD" w:rsidRPr="006548A5" w:rsidRDefault="002D4F89" w:rsidP="006548A5">
      <w:pPr>
        <w:pStyle w:val="Akapitzlist"/>
        <w:numPr>
          <w:ilvl w:val="0"/>
          <w:numId w:val="4"/>
        </w:numPr>
        <w:spacing w:before="240" w:line="360" w:lineRule="auto"/>
        <w:rPr>
          <w:rFonts w:asciiTheme="minorHAnsi" w:hAnsiTheme="minorHAnsi" w:cstheme="minorHAnsi"/>
          <w:sz w:val="24"/>
          <w:szCs w:val="24"/>
        </w:rPr>
      </w:pPr>
      <w:r w:rsidRPr="006548A5">
        <w:rPr>
          <w:rFonts w:asciiTheme="minorHAnsi" w:hAnsiTheme="minorHAnsi" w:cstheme="minorHAnsi"/>
          <w:sz w:val="24"/>
          <w:szCs w:val="24"/>
        </w:rPr>
        <w:t>Integralną częścią niniejszego zarządzenia jest mapa w skali 1:1000, stanowiąca załącznik do zarządzenia. Załącznika nie publikuje się.</w:t>
      </w:r>
    </w:p>
    <w:p w14:paraId="546A9D19" w14:textId="79FF704B" w:rsidR="007A67BD" w:rsidRPr="006548A5" w:rsidRDefault="002D4F89" w:rsidP="006548A5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548A5">
        <w:rPr>
          <w:rFonts w:asciiTheme="minorHAnsi" w:hAnsiTheme="minorHAnsi" w:cstheme="minorHAnsi"/>
          <w:sz w:val="24"/>
          <w:szCs w:val="24"/>
        </w:rPr>
        <w:lastRenderedPageBreak/>
        <w:t>Mapa, o której mowa w ust. 1, jest dostępna do wglądu w Urzędzie Morskim w Gdyni, Ośrodku Dokumentacji Geodezyjno-Kartograficznej w Gdyni oraz w Urzędzie Miasta Gdyni.</w:t>
      </w:r>
    </w:p>
    <w:p w14:paraId="19199AA8" w14:textId="49734D6F" w:rsidR="007A67BD" w:rsidRPr="006548A5" w:rsidRDefault="002D4F89" w:rsidP="006548A5">
      <w:pPr>
        <w:pStyle w:val="Akapitzlist"/>
        <w:numPr>
          <w:ilvl w:val="0"/>
          <w:numId w:val="3"/>
        </w:numPr>
        <w:spacing w:before="240" w:line="360" w:lineRule="auto"/>
        <w:ind w:left="709" w:hanging="425"/>
        <w:rPr>
          <w:rFonts w:asciiTheme="minorHAnsi" w:hAnsiTheme="minorHAnsi" w:cstheme="minorHAnsi"/>
          <w:sz w:val="24"/>
          <w:szCs w:val="24"/>
        </w:rPr>
      </w:pPr>
      <w:r w:rsidRPr="006548A5">
        <w:rPr>
          <w:rFonts w:asciiTheme="minorHAnsi" w:hAnsiTheme="minorHAnsi" w:cstheme="minorHAnsi"/>
          <w:sz w:val="24"/>
          <w:szCs w:val="24"/>
        </w:rPr>
        <w:t>Zarządzenie wchodzi w życie po upływie 14 dni od dnia ogłoszenia w Dzienniku Urzędowym Województwa Pomorskiego.</w:t>
      </w:r>
    </w:p>
    <w:sectPr w:rsidR="007A67BD" w:rsidRPr="006548A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A673F"/>
    <w:multiLevelType w:val="hybridMultilevel"/>
    <w:tmpl w:val="C5447DC6"/>
    <w:lvl w:ilvl="0" w:tplc="79EE0E96">
      <w:start w:val="1"/>
      <w:numFmt w:val="decimal"/>
      <w:lvlText w:val="§%1."/>
      <w:lvlJc w:val="left"/>
      <w:pPr>
        <w:ind w:left="1151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71" w:hanging="360"/>
      </w:p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1" w15:restartNumberingAfterBreak="0">
    <w:nsid w:val="248D7D0B"/>
    <w:multiLevelType w:val="hybridMultilevel"/>
    <w:tmpl w:val="0CEAAF44"/>
    <w:lvl w:ilvl="0" w:tplc="2CC634C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412D0FC3"/>
    <w:multiLevelType w:val="hybridMultilevel"/>
    <w:tmpl w:val="C3CCE31C"/>
    <w:lvl w:ilvl="0" w:tplc="44A4C8B6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E6FE3"/>
    <w:multiLevelType w:val="hybridMultilevel"/>
    <w:tmpl w:val="973093EC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num w:numId="1" w16cid:durableId="1578636875">
    <w:abstractNumId w:val="3"/>
  </w:num>
  <w:num w:numId="2" w16cid:durableId="323240514">
    <w:abstractNumId w:val="1"/>
  </w:num>
  <w:num w:numId="3" w16cid:durableId="623461567">
    <w:abstractNumId w:val="0"/>
  </w:num>
  <w:num w:numId="4" w16cid:durableId="1689675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9A7"/>
    <w:rsid w:val="002D4F89"/>
    <w:rsid w:val="00473610"/>
    <w:rsid w:val="004744B8"/>
    <w:rsid w:val="004919A7"/>
    <w:rsid w:val="00573F84"/>
    <w:rsid w:val="006548A5"/>
    <w:rsid w:val="007A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CAAD1"/>
  <w14:defaultImageDpi w14:val="0"/>
  <w15:docId w15:val="{4F631D96-632B-4A35-9C3D-F06758728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" w:hAnsi="A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4F8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48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" w:hAnsi="A" w:cs="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D4F8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573F8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6548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Nr 24/2005</vt:lpstr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Nr 24/2005</dc:title>
  <dc:subject/>
  <dc:creator>Marzena Gospodarczyk</dc:creator>
  <cp:keywords/>
  <dc:description/>
  <cp:lastModifiedBy>Marzena Gospodarczyk</cp:lastModifiedBy>
  <cp:revision>6</cp:revision>
  <dcterms:created xsi:type="dcterms:W3CDTF">2021-03-24T10:38:00Z</dcterms:created>
  <dcterms:modified xsi:type="dcterms:W3CDTF">2022-06-08T10:45:00Z</dcterms:modified>
</cp:coreProperties>
</file>