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5DEC" w14:textId="77777777" w:rsidR="004D1980" w:rsidRPr="0002421B" w:rsidRDefault="004D1980">
      <w:pPr>
        <w:jc w:val="both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b/>
          <w:bCs/>
          <w:sz w:val="24"/>
          <w:szCs w:val="24"/>
        </w:rPr>
        <w:t>Pomor.2007.144.2701</w:t>
      </w:r>
    </w:p>
    <w:p w14:paraId="265B0A64" w14:textId="59DCC7AF" w:rsidR="004D1980" w:rsidRPr="00347793" w:rsidRDefault="004D1980" w:rsidP="0002421B">
      <w:pPr>
        <w:pStyle w:val="Nagwek1"/>
        <w:spacing w:after="360" w:line="360" w:lineRule="auto"/>
        <w:jc w:val="center"/>
        <w:rPr>
          <w:rFonts w:asciiTheme="minorHAnsi" w:hAnsiTheme="minorHAnsi" w:cs="Calibri"/>
          <w:b w:val="0"/>
          <w:bCs w:val="0"/>
        </w:rPr>
      </w:pPr>
      <w:r w:rsidRPr="0002421B">
        <w:rPr>
          <w:rFonts w:asciiTheme="minorHAnsi" w:hAnsiTheme="minorHAnsi" w:cs="Calibri"/>
        </w:rPr>
        <w:t>K</w:t>
      </w:r>
      <w:r w:rsidR="00347793">
        <w:rPr>
          <w:rFonts w:asciiTheme="minorHAnsi" w:hAnsiTheme="minorHAnsi" w:cs="Calibri"/>
        </w:rPr>
        <w:t>omunikat</w:t>
      </w:r>
      <w:r w:rsidRPr="0002421B">
        <w:rPr>
          <w:rFonts w:asciiTheme="minorHAnsi" w:hAnsiTheme="minorHAnsi" w:cs="Calibri"/>
        </w:rPr>
        <w:t xml:space="preserve"> Nr 6</w:t>
      </w:r>
      <w:r w:rsidR="0002421B">
        <w:rPr>
          <w:rFonts w:asciiTheme="minorHAnsi" w:hAnsiTheme="minorHAnsi" w:cs="Calibri"/>
        </w:rPr>
        <w:br/>
      </w:r>
      <w:r w:rsidRPr="00347793">
        <w:rPr>
          <w:rFonts w:asciiTheme="minorHAnsi" w:hAnsiTheme="minorHAnsi" w:cs="Calibri"/>
        </w:rPr>
        <w:t>Dyrektora Urzędu Morskiego w Gdyni</w:t>
      </w:r>
      <w:r w:rsidR="0002421B" w:rsidRPr="00347793">
        <w:rPr>
          <w:rFonts w:asciiTheme="minorHAnsi" w:hAnsiTheme="minorHAnsi" w:cs="Calibri"/>
        </w:rPr>
        <w:br/>
      </w:r>
      <w:r w:rsidRPr="00347793">
        <w:rPr>
          <w:rFonts w:asciiTheme="minorHAnsi" w:hAnsiTheme="minorHAnsi" w:cs="Calibri"/>
        </w:rPr>
        <w:t>z dnia 28 sierpnia 2007 r.</w:t>
      </w:r>
      <w:r w:rsidR="0002421B" w:rsidRPr="00347793">
        <w:rPr>
          <w:rFonts w:asciiTheme="minorHAnsi" w:hAnsiTheme="minorHAnsi" w:cs="Calibri"/>
        </w:rPr>
        <w:br/>
      </w:r>
      <w:r w:rsidRPr="00347793">
        <w:rPr>
          <w:rFonts w:asciiTheme="minorHAnsi" w:hAnsiTheme="minorHAnsi" w:cs="Calibri"/>
          <w:b w:val="0"/>
          <w:bCs w:val="0"/>
        </w:rPr>
        <w:t>w sprawie określenia minimalnego zestawu wydawnictw i podręczników oraz przyborów nawigacyjnych</w:t>
      </w:r>
      <w:r w:rsidR="0002421B" w:rsidRPr="00347793">
        <w:rPr>
          <w:rFonts w:asciiTheme="minorHAnsi" w:hAnsiTheme="minorHAnsi" w:cs="Calibri"/>
          <w:b w:val="0"/>
          <w:bCs w:val="0"/>
        </w:rPr>
        <w:br/>
      </w:r>
      <w:r w:rsidRPr="00347793">
        <w:rPr>
          <w:rFonts w:asciiTheme="minorHAnsi" w:hAnsiTheme="minorHAnsi" w:cs="Calibri"/>
          <w:b w:val="0"/>
          <w:bCs w:val="0"/>
          <w:sz w:val="24"/>
          <w:szCs w:val="24"/>
        </w:rPr>
        <w:t>(Gdańsk, dnia 16 października 2007 r.)</w:t>
      </w:r>
    </w:p>
    <w:p w14:paraId="0DAA6823" w14:textId="77777777" w:rsidR="004D1980" w:rsidRPr="0002421B" w:rsidRDefault="004D1980" w:rsidP="0002421B">
      <w:pPr>
        <w:spacing w:after="240" w:line="360" w:lineRule="auto"/>
        <w:ind w:firstLine="431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Na podstawie § 15 ust. 2 rozporządzenia Ministra Infrastruktury z dnia 3 sierpnia 2005 r. w sprawie szczególnych warunków bezpiecznego uprawiania żeglugi przez statki morskie (Dz. U. Nr 174, poz. 1452) podaje się do wiadomości, co następuje:</w:t>
      </w:r>
    </w:p>
    <w:p w14:paraId="5D69B6F8" w14:textId="77777777" w:rsidR="004D1980" w:rsidRPr="0002421B" w:rsidRDefault="004D1980" w:rsidP="0002421B">
      <w:pPr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Komunikat określa minimalny zestaw wydawnictw i podręczników oraz przyborów nawigacyjnych na statkach morskich o polskiej przynależności z wyjątkiem:</w:t>
      </w:r>
    </w:p>
    <w:p w14:paraId="3B9D2109" w14:textId="77777777" w:rsidR="004D1980" w:rsidRPr="0002421B" w:rsidRDefault="004D1980" w:rsidP="0002421B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jednostek pływających marynarki wojennej, straży granicznej oraz policji,</w:t>
      </w:r>
    </w:p>
    <w:p w14:paraId="1609210D" w14:textId="77777777" w:rsidR="004D1980" w:rsidRPr="0002421B" w:rsidRDefault="004D1980" w:rsidP="0002421B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statków sportowych,</w:t>
      </w:r>
    </w:p>
    <w:p w14:paraId="7745ADD6" w14:textId="77777777" w:rsidR="004D1980" w:rsidRPr="0002421B" w:rsidRDefault="004D1980" w:rsidP="0002421B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statków nie podlegających wpisowi do rejestru okrętowego i rejestru administracyjnego.</w:t>
      </w:r>
    </w:p>
    <w:p w14:paraId="472ADAD6" w14:textId="77777777" w:rsidR="0002421B" w:rsidRDefault="0002421B" w:rsidP="0002421B">
      <w:pPr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</w:p>
    <w:p w14:paraId="521A1364" w14:textId="77777777" w:rsidR="004D1980" w:rsidRPr="0002421B" w:rsidRDefault="004D1980" w:rsidP="0002421B">
      <w:pPr>
        <w:numPr>
          <w:ilvl w:val="0"/>
          <w:numId w:val="3"/>
        </w:numPr>
        <w:spacing w:before="240" w:line="360" w:lineRule="auto"/>
        <w:ind w:left="284" w:firstLine="0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Określa się minimalny zestaw wydawnictw i podręczników oraz przyborów nawigacyjnych, stanowiący załącznik do niniejszego komunikatu.</w:t>
      </w:r>
    </w:p>
    <w:p w14:paraId="4D66C063" w14:textId="77777777" w:rsidR="004D1980" w:rsidRPr="0002421B" w:rsidRDefault="004D1980" w:rsidP="0002421B">
      <w:pPr>
        <w:numPr>
          <w:ilvl w:val="0"/>
          <w:numId w:val="3"/>
        </w:numPr>
        <w:spacing w:line="360" w:lineRule="auto"/>
        <w:ind w:left="284" w:firstLine="0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Na każdym statku powinna znajdować się tablica określona w załączniku.</w:t>
      </w:r>
    </w:p>
    <w:p w14:paraId="79EF86BB" w14:textId="77777777" w:rsidR="004D1980" w:rsidRPr="0002421B" w:rsidRDefault="004D1980" w:rsidP="0002421B">
      <w:pPr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la celów niniejszego komunikatu przez rodzaje żeglugi wymienione w załączniku w zależności, od których ustalono wyposażenie statków, należy rozumieć rodzaje żeglugi określone w przepisach rozporządzenia Ministra Infrastruktury z dnia 3 sierpnia 2005 r. w sprawie szczegółowych warunków bezpiecznego uprawiania żeglugi przez statki morskie (Dz. U. Nr 174, poz. 1452).</w:t>
      </w:r>
    </w:p>
    <w:p w14:paraId="75109BEE" w14:textId="77777777" w:rsidR="0002421B" w:rsidRDefault="0002421B" w:rsidP="0002421B">
      <w:pPr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</w:p>
    <w:p w14:paraId="193AFE29" w14:textId="77777777" w:rsidR="004D1980" w:rsidRPr="0002421B" w:rsidRDefault="004D1980" w:rsidP="0002421B">
      <w:pPr>
        <w:numPr>
          <w:ilvl w:val="1"/>
          <w:numId w:val="5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Zobowiązuje się armatorów do stałego uaktualniania wydawnictw i podręczników wyszczególnionych w tablicy stanowiącej załącznik do komunikatu.</w:t>
      </w:r>
    </w:p>
    <w:p w14:paraId="073538C0" w14:textId="77777777" w:rsidR="004D1980" w:rsidRPr="0002421B" w:rsidRDefault="004D1980" w:rsidP="0002421B">
      <w:pPr>
        <w:numPr>
          <w:ilvl w:val="1"/>
          <w:numId w:val="5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Wyszczególnione w tablicy wydawnictwa i podręczniki powinny być dostępne dla osób wykonujących określone funkcje na statku.</w:t>
      </w:r>
    </w:p>
    <w:p w14:paraId="1FCEC6AA" w14:textId="77777777" w:rsidR="0002421B" w:rsidRDefault="004D1980" w:rsidP="0002421B">
      <w:pPr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W uzasadnionych przypadkach urząd morski zwalnia statek z niektórych wymagań określonych w niniejszym komunikacie, jeżeli byłyby one niecelowe ze względu na szczególny rodzaj statku lub rejon i warunki żeglugi.</w:t>
      </w:r>
    </w:p>
    <w:p w14:paraId="5AA821FA" w14:textId="77777777" w:rsidR="0002421B" w:rsidRDefault="0002421B" w:rsidP="0002421B">
      <w:pPr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T</w:t>
      </w:r>
      <w:r w:rsidR="004D1980" w:rsidRPr="0002421B">
        <w:rPr>
          <w:rFonts w:asciiTheme="minorHAnsi" w:hAnsiTheme="minorHAnsi" w:cs="Calibri"/>
          <w:sz w:val="24"/>
          <w:szCs w:val="24"/>
        </w:rPr>
        <w:t>raci moc komunikat Nr 2 Dyrektora Urzędu Morskiego w Gdyni z dnia 21 maja 2003 r. w sprawie określenia minimalnego zestawu wydawnictw i podręczników oraz przyborów nawigacyjnych (Dz. Urz. Woj. Pomorskiego Nr 74, poz. 1188 i Dz. Urz. Woj. Warmińsko-Mazurskiego Nr 73, poz. 1111).</w:t>
      </w:r>
    </w:p>
    <w:p w14:paraId="7F2C52D3" w14:textId="77777777" w:rsidR="004D1980" w:rsidRPr="0002421B" w:rsidRDefault="004D1980" w:rsidP="0002421B">
      <w:pPr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02421B">
        <w:rPr>
          <w:rFonts w:asciiTheme="minorHAnsi" w:hAnsiTheme="minorHAnsi" w:cs="Calibri"/>
          <w:sz w:val="24"/>
          <w:szCs w:val="24"/>
        </w:rPr>
        <w:t>Komunikat wchodzi w życie z dniem 1 września 2007 r. w drodze wywieszenia w kapitanatach i bosmanatach portów i podlega ogłoszeniu w Dziennikach Urzędowych Województw Pomorskiego i Warmińsko-Mazurskiego.</w:t>
      </w:r>
    </w:p>
    <w:p w14:paraId="62727524" w14:textId="2D6CD5FE" w:rsidR="004D1980" w:rsidRPr="0002421B" w:rsidRDefault="004D1980" w:rsidP="0002421B">
      <w:pPr>
        <w:pStyle w:val="Nagwek2"/>
        <w:spacing w:line="360" w:lineRule="auto"/>
        <w:rPr>
          <w:rFonts w:asciiTheme="minorHAnsi" w:hAnsiTheme="minorHAnsi" w:cs="Calibri"/>
          <w:i w:val="0"/>
          <w:iCs w:val="0"/>
        </w:rPr>
      </w:pPr>
      <w:r w:rsidRPr="0002421B">
        <w:rPr>
          <w:rFonts w:asciiTheme="minorHAnsi" w:hAnsiTheme="minorHAnsi" w:cs="Calibri"/>
          <w:i w:val="0"/>
          <w:iCs w:val="0"/>
        </w:rPr>
        <w:t>Z</w:t>
      </w:r>
      <w:r w:rsidR="00347793">
        <w:rPr>
          <w:rFonts w:asciiTheme="minorHAnsi" w:hAnsiTheme="minorHAnsi" w:cs="Calibri"/>
          <w:i w:val="0"/>
          <w:iCs w:val="0"/>
        </w:rPr>
        <w:t>ałącznik</w:t>
      </w:r>
      <w:r w:rsidR="0002421B">
        <w:rPr>
          <w:rFonts w:asciiTheme="minorHAnsi" w:hAnsiTheme="minorHAnsi" w:cs="Calibri"/>
          <w:i w:val="0"/>
          <w:iCs w:val="0"/>
        </w:rPr>
        <w:br/>
      </w:r>
      <w:r w:rsidRPr="0002421B">
        <w:rPr>
          <w:rFonts w:asciiTheme="minorHAnsi" w:hAnsiTheme="minorHAnsi" w:cs="Calibri"/>
          <w:i w:val="0"/>
          <w:iCs w:val="0"/>
        </w:rPr>
        <w:t>T</w:t>
      </w:r>
      <w:r w:rsidR="00347793">
        <w:rPr>
          <w:rFonts w:asciiTheme="minorHAnsi" w:hAnsiTheme="minorHAnsi" w:cs="Calibri"/>
          <w:i w:val="0"/>
          <w:iCs w:val="0"/>
        </w:rPr>
        <w:t>ablica</w:t>
      </w:r>
      <w:r w:rsidRPr="0002421B">
        <w:rPr>
          <w:rFonts w:asciiTheme="minorHAnsi" w:hAnsiTheme="minorHAnsi" w:cs="Calibri"/>
          <w:i w:val="0"/>
          <w:iCs w:val="0"/>
        </w:rPr>
        <w:t xml:space="preserve"> M</w:t>
      </w:r>
      <w:r w:rsidR="00347793">
        <w:rPr>
          <w:rFonts w:asciiTheme="minorHAnsi" w:hAnsiTheme="minorHAnsi" w:cs="Calibri"/>
          <w:i w:val="0"/>
          <w:iCs w:val="0"/>
        </w:rPr>
        <w:t>inimalnego</w:t>
      </w:r>
      <w:r w:rsidRPr="0002421B">
        <w:rPr>
          <w:rFonts w:asciiTheme="minorHAnsi" w:hAnsiTheme="minorHAnsi" w:cs="Calibri"/>
          <w:i w:val="0"/>
          <w:iCs w:val="0"/>
        </w:rPr>
        <w:t xml:space="preserve"> Z</w:t>
      </w:r>
      <w:r w:rsidR="00347793">
        <w:rPr>
          <w:rFonts w:asciiTheme="minorHAnsi" w:hAnsiTheme="minorHAnsi" w:cs="Calibri"/>
          <w:i w:val="0"/>
          <w:iCs w:val="0"/>
        </w:rPr>
        <w:t>estawu</w:t>
      </w:r>
      <w:r w:rsidRPr="0002421B">
        <w:rPr>
          <w:rFonts w:asciiTheme="minorHAnsi" w:hAnsiTheme="minorHAnsi" w:cs="Calibri"/>
          <w:i w:val="0"/>
          <w:iCs w:val="0"/>
        </w:rPr>
        <w:t xml:space="preserve"> W</w:t>
      </w:r>
      <w:r w:rsidR="00347793">
        <w:rPr>
          <w:rFonts w:asciiTheme="minorHAnsi" w:hAnsiTheme="minorHAnsi" w:cs="Calibri"/>
          <w:i w:val="0"/>
          <w:iCs w:val="0"/>
        </w:rPr>
        <w:t>ydawnictw</w:t>
      </w:r>
      <w:r w:rsidRPr="0002421B">
        <w:rPr>
          <w:rFonts w:asciiTheme="minorHAnsi" w:hAnsiTheme="minorHAnsi" w:cs="Calibri"/>
          <w:i w:val="0"/>
          <w:iCs w:val="0"/>
        </w:rPr>
        <w:t xml:space="preserve"> </w:t>
      </w:r>
      <w:r w:rsidR="00347793">
        <w:rPr>
          <w:rFonts w:asciiTheme="minorHAnsi" w:hAnsiTheme="minorHAnsi" w:cs="Calibri"/>
          <w:i w:val="0"/>
          <w:iCs w:val="0"/>
        </w:rPr>
        <w:t>i</w:t>
      </w:r>
      <w:r w:rsidRPr="0002421B">
        <w:rPr>
          <w:rFonts w:asciiTheme="minorHAnsi" w:hAnsiTheme="minorHAnsi" w:cs="Calibri"/>
          <w:i w:val="0"/>
          <w:iCs w:val="0"/>
        </w:rPr>
        <w:t xml:space="preserve"> P</w:t>
      </w:r>
      <w:r w:rsidR="00347793">
        <w:rPr>
          <w:rFonts w:asciiTheme="minorHAnsi" w:hAnsiTheme="minorHAnsi" w:cs="Calibri"/>
          <w:i w:val="0"/>
          <w:iCs w:val="0"/>
        </w:rPr>
        <w:t>odręczników</w:t>
      </w:r>
      <w:r w:rsidRPr="0002421B">
        <w:rPr>
          <w:rFonts w:asciiTheme="minorHAnsi" w:hAnsiTheme="minorHAnsi" w:cs="Calibri"/>
          <w:i w:val="0"/>
          <w:iCs w:val="0"/>
        </w:rPr>
        <w:t xml:space="preserve"> </w:t>
      </w:r>
      <w:r w:rsidR="00347793">
        <w:rPr>
          <w:rFonts w:asciiTheme="minorHAnsi" w:hAnsiTheme="minorHAnsi" w:cs="Calibri"/>
          <w:i w:val="0"/>
          <w:iCs w:val="0"/>
        </w:rPr>
        <w:t>oraz</w:t>
      </w:r>
      <w:r w:rsidRPr="0002421B">
        <w:rPr>
          <w:rFonts w:asciiTheme="minorHAnsi" w:hAnsiTheme="minorHAnsi" w:cs="Calibri"/>
          <w:i w:val="0"/>
          <w:iCs w:val="0"/>
        </w:rPr>
        <w:t xml:space="preserve"> P</w:t>
      </w:r>
      <w:r w:rsidR="00347793">
        <w:rPr>
          <w:rFonts w:asciiTheme="minorHAnsi" w:hAnsiTheme="minorHAnsi" w:cs="Calibri"/>
          <w:i w:val="0"/>
          <w:iCs w:val="0"/>
        </w:rPr>
        <w:t>rzyborów</w:t>
      </w:r>
      <w:r w:rsidRPr="0002421B">
        <w:rPr>
          <w:rFonts w:asciiTheme="minorHAnsi" w:hAnsiTheme="minorHAnsi" w:cs="Calibri"/>
          <w:i w:val="0"/>
          <w:iCs w:val="0"/>
        </w:rPr>
        <w:t xml:space="preserve"> N</w:t>
      </w:r>
      <w:r w:rsidR="00347793">
        <w:rPr>
          <w:rFonts w:asciiTheme="minorHAnsi" w:hAnsiTheme="minorHAnsi" w:cs="Calibri"/>
          <w:i w:val="0"/>
          <w:iCs w:val="0"/>
        </w:rPr>
        <w:t>awigacyjnych</w:t>
      </w:r>
    </w:p>
    <w:p w14:paraId="5C04D618" w14:textId="77777777" w:rsidR="004D1980" w:rsidRDefault="004D1980">
      <w:pPr>
        <w:jc w:val="both"/>
        <w:rPr>
          <w:rFonts w:cs="A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20"/>
        <w:gridCol w:w="1824"/>
        <w:gridCol w:w="1300"/>
        <w:gridCol w:w="401"/>
        <w:gridCol w:w="1417"/>
        <w:gridCol w:w="1560"/>
        <w:gridCol w:w="1134"/>
        <w:gridCol w:w="825"/>
        <w:gridCol w:w="309"/>
      </w:tblGrid>
      <w:tr w:rsidR="003C2CC5" w14:paraId="402D61EC" w14:textId="77777777" w:rsidTr="00751119">
        <w:trPr>
          <w:gridBefore w:val="1"/>
          <w:wBefore w:w="8" w:type="dxa"/>
          <w:trHeight w:val="17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9645C3" w14:textId="77777777" w:rsidR="003C2CC5" w:rsidRDefault="003C2CC5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Lp.</w:t>
            </w:r>
          </w:p>
          <w:p w14:paraId="12E24F97" w14:textId="77777777" w:rsidR="003C2CC5" w:rsidRDefault="003C2CC5">
            <w:pPr>
              <w:rPr>
                <w:rFonts w:ascii="C" w:hAnsi="C" w:cs="C"/>
                <w:sz w:val="16"/>
                <w:szCs w:val="16"/>
              </w:rPr>
            </w:pPr>
          </w:p>
          <w:p w14:paraId="5FFF2B05" w14:textId="77777777" w:rsidR="003C2CC5" w:rsidRDefault="003C2CC5" w:rsidP="006B4BFC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D3FF23" w14:textId="77777777" w:rsidR="003C2CC5" w:rsidRPr="003C2CC5" w:rsidRDefault="003C2CC5" w:rsidP="000B0512">
            <w:pPr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2CC5">
              <w:rPr>
                <w:rFonts w:asciiTheme="minorHAnsi" w:hAnsiTheme="minorHAnsi" w:cstheme="minorHAnsi"/>
                <w:b/>
                <w:bCs/>
              </w:rPr>
              <w:t>Wyszczególnienie</w:t>
            </w:r>
          </w:p>
          <w:p w14:paraId="2B83A267" w14:textId="7FDC21B4" w:rsidR="003C2CC5" w:rsidRDefault="003C2CC5" w:rsidP="000B0512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A62BA" w14:textId="77777777" w:rsidR="003C2CC5" w:rsidRDefault="003C2CC5" w:rsidP="000B0512">
            <w:pPr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2CC5">
              <w:rPr>
                <w:rFonts w:asciiTheme="minorHAnsi" w:hAnsiTheme="minorHAnsi" w:cstheme="minorHAnsi"/>
              </w:rPr>
              <w:t xml:space="preserve">Żegluga                    </w:t>
            </w:r>
          </w:p>
          <w:p w14:paraId="27F5DF4B" w14:textId="77777777" w:rsidR="003C2CC5" w:rsidRDefault="003C2CC5" w:rsidP="000B0512">
            <w:pPr>
              <w:rPr>
                <w:rFonts w:asciiTheme="minorHAnsi" w:hAnsiTheme="minorHAnsi" w:cstheme="minorHAnsi"/>
              </w:rPr>
            </w:pPr>
          </w:p>
          <w:p w14:paraId="4B20843A" w14:textId="77777777" w:rsidR="003C2CC5" w:rsidRDefault="003C2CC5" w:rsidP="000B0512">
            <w:pPr>
              <w:rPr>
                <w:rFonts w:asciiTheme="minorHAnsi" w:hAnsiTheme="minorHAnsi" w:cstheme="minorHAnsi"/>
              </w:rPr>
            </w:pPr>
          </w:p>
          <w:p w14:paraId="557E56C1" w14:textId="1E840E2D" w:rsidR="003C2CC5" w:rsidRPr="003C2CC5" w:rsidRDefault="003C2CC5" w:rsidP="000B0512">
            <w:pPr>
              <w:rPr>
                <w:rFonts w:asciiTheme="minorHAnsi" w:hAnsiTheme="minorHAnsi" w:cstheme="minorHAnsi"/>
              </w:rPr>
            </w:pPr>
            <w:r w:rsidRPr="003C2CC5">
              <w:rPr>
                <w:rFonts w:asciiTheme="minorHAnsi" w:hAnsiTheme="minorHAnsi" w:cstheme="minorHAnsi"/>
                <w:b/>
                <w:bCs/>
              </w:rPr>
              <w:t>Międzynarodowa</w:t>
            </w:r>
          </w:p>
          <w:p w14:paraId="215D9911" w14:textId="4D9CE28F" w:rsidR="003C2CC5" w:rsidRDefault="003C2CC5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BFD72A" w14:textId="5284220B" w:rsidR="003C2CC5" w:rsidRPr="003C2CC5" w:rsidRDefault="003C2CC5">
            <w:pPr>
              <w:jc w:val="center"/>
              <w:rPr>
                <w:rFonts w:asciiTheme="minorHAnsi" w:hAnsiTheme="minorHAnsi" w:cstheme="minorHAnsi"/>
              </w:rPr>
            </w:pPr>
            <w:r w:rsidRPr="003C2CC5">
              <w:rPr>
                <w:rFonts w:asciiTheme="minorHAnsi" w:hAnsiTheme="minorHAnsi" w:cstheme="minorHAnsi"/>
              </w:rPr>
              <w:t xml:space="preserve">Żegluga  </w:t>
            </w:r>
          </w:p>
          <w:p w14:paraId="6103B19A" w14:textId="77777777" w:rsidR="003C2CC5" w:rsidRPr="003C2CC5" w:rsidRDefault="003C2CC5">
            <w:pPr>
              <w:jc w:val="center"/>
              <w:rPr>
                <w:rFonts w:asciiTheme="minorHAnsi" w:hAnsiTheme="minorHAnsi" w:cstheme="minorHAnsi"/>
              </w:rPr>
            </w:pPr>
          </w:p>
          <w:p w14:paraId="6381F037" w14:textId="77777777" w:rsidR="003C2CC5" w:rsidRDefault="003C2C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8B7096" w14:textId="0DB49342" w:rsidR="003C2CC5" w:rsidRPr="003C2CC5" w:rsidRDefault="003C2CC5">
            <w:pPr>
              <w:jc w:val="center"/>
              <w:rPr>
                <w:rFonts w:asciiTheme="minorHAnsi" w:hAnsiTheme="minorHAnsi" w:cstheme="minorHAnsi"/>
              </w:rPr>
            </w:pPr>
            <w:r w:rsidRPr="003C2CC5">
              <w:rPr>
                <w:rFonts w:asciiTheme="minorHAnsi" w:hAnsiTheme="minorHAnsi" w:cstheme="minorHAnsi"/>
                <w:b/>
                <w:bCs/>
              </w:rPr>
              <w:t>Przybrzeżna</w:t>
            </w:r>
          </w:p>
          <w:p w14:paraId="764745E9" w14:textId="77777777" w:rsidR="003C2CC5" w:rsidRPr="003C2CC5" w:rsidRDefault="003C2CC5">
            <w:pPr>
              <w:jc w:val="center"/>
              <w:rPr>
                <w:rFonts w:asciiTheme="minorHAnsi" w:hAnsiTheme="minorHAnsi" w:cstheme="minorHAnsi"/>
              </w:rPr>
            </w:pPr>
          </w:p>
          <w:p w14:paraId="0DF59411" w14:textId="77777777" w:rsidR="003C2CC5" w:rsidRDefault="003C2CC5">
            <w:pPr>
              <w:jc w:val="center"/>
              <w:rPr>
                <w:sz w:val="24"/>
                <w:szCs w:val="24"/>
              </w:rPr>
            </w:pPr>
          </w:p>
          <w:p w14:paraId="0A613831" w14:textId="61567A40" w:rsidR="003C2CC5" w:rsidRDefault="003C2CC5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A83BF" w14:textId="1C8B5E6E" w:rsidR="003C2CC5" w:rsidRPr="003C2CC5" w:rsidRDefault="003C2CC5">
            <w:pPr>
              <w:jc w:val="center"/>
              <w:rPr>
                <w:rFonts w:asciiTheme="minorHAnsi" w:hAnsiTheme="minorHAnsi" w:cstheme="minorHAnsi"/>
              </w:rPr>
            </w:pPr>
            <w:r w:rsidRPr="003C2CC5">
              <w:rPr>
                <w:rFonts w:asciiTheme="minorHAnsi" w:hAnsiTheme="minorHAnsi" w:cstheme="minorHAnsi"/>
              </w:rPr>
              <w:t>Żegluga</w:t>
            </w:r>
            <w:r w:rsidRPr="003C2CC5">
              <w:rPr>
                <w:rFonts w:asciiTheme="minorHAnsi" w:hAnsiTheme="minorHAnsi" w:cstheme="minorHAnsi"/>
              </w:rPr>
              <w:t xml:space="preserve"> </w:t>
            </w:r>
          </w:p>
          <w:p w14:paraId="26C4F47B" w14:textId="77777777" w:rsidR="003C2CC5" w:rsidRPr="003C2CC5" w:rsidRDefault="003C2CC5">
            <w:pPr>
              <w:jc w:val="center"/>
              <w:rPr>
                <w:rFonts w:asciiTheme="minorHAnsi" w:hAnsiTheme="minorHAnsi" w:cstheme="minorHAnsi"/>
              </w:rPr>
            </w:pPr>
          </w:p>
          <w:p w14:paraId="3979B8D5" w14:textId="77777777" w:rsidR="003C2CC5" w:rsidRDefault="003C2C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E1B2C2D" w14:textId="260218AF" w:rsidR="003C2CC5" w:rsidRPr="003C2CC5" w:rsidRDefault="003C2CC5">
            <w:pPr>
              <w:jc w:val="center"/>
              <w:rPr>
                <w:rFonts w:asciiTheme="minorHAnsi" w:hAnsiTheme="minorHAnsi" w:cstheme="minorHAnsi"/>
              </w:rPr>
            </w:pPr>
            <w:r w:rsidRPr="003C2CC5">
              <w:rPr>
                <w:rFonts w:asciiTheme="minorHAnsi" w:hAnsiTheme="minorHAnsi" w:cstheme="minorHAnsi"/>
                <w:b/>
                <w:bCs/>
              </w:rPr>
              <w:t>Krajowa</w:t>
            </w:r>
          </w:p>
          <w:p w14:paraId="47397AA0" w14:textId="77777777" w:rsidR="003C2CC5" w:rsidRDefault="003C2CC5">
            <w:pPr>
              <w:jc w:val="center"/>
              <w:rPr>
                <w:sz w:val="24"/>
                <w:szCs w:val="24"/>
              </w:rPr>
            </w:pPr>
          </w:p>
          <w:p w14:paraId="292642AE" w14:textId="7312C16D" w:rsidR="003C2CC5" w:rsidRDefault="003C2CC5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584E3" w14:textId="77777777" w:rsidR="003C2CC5" w:rsidRPr="003C2CC5" w:rsidRDefault="003C2CC5" w:rsidP="003C2CC5">
            <w:pPr>
              <w:jc w:val="center"/>
              <w:rPr>
                <w:rFonts w:asciiTheme="minorHAnsi" w:hAnsiTheme="minorHAnsi" w:cstheme="minorHAnsi"/>
              </w:rPr>
            </w:pPr>
            <w:r w:rsidRPr="003C2CC5">
              <w:rPr>
                <w:rFonts w:asciiTheme="minorHAnsi" w:hAnsiTheme="minorHAnsi" w:cstheme="minorHAnsi"/>
              </w:rPr>
              <w:t xml:space="preserve">Żegluga </w:t>
            </w:r>
          </w:p>
          <w:p w14:paraId="3A8D5B9F" w14:textId="77777777" w:rsidR="003C2CC5" w:rsidRDefault="003C2C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ED3D18" w14:textId="77777777" w:rsidR="003C2CC5" w:rsidRDefault="003C2C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7F9E98D" w14:textId="5C00B359" w:rsidR="003C2CC5" w:rsidRPr="003C2CC5" w:rsidRDefault="003C2CC5">
            <w:pPr>
              <w:jc w:val="center"/>
              <w:rPr>
                <w:rFonts w:asciiTheme="minorHAnsi" w:hAnsiTheme="minorHAnsi" w:cstheme="minorHAnsi"/>
              </w:rPr>
            </w:pPr>
            <w:r w:rsidRPr="003C2CC5">
              <w:rPr>
                <w:rFonts w:asciiTheme="minorHAnsi" w:hAnsiTheme="minorHAnsi" w:cstheme="minorHAnsi"/>
                <w:b/>
                <w:bCs/>
              </w:rPr>
              <w:t>Osłonięta</w:t>
            </w:r>
            <w:r w:rsidRPr="003C2CC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07CAF6" w14:textId="77777777" w:rsidR="003C2CC5" w:rsidRPr="003C2CC5" w:rsidRDefault="003C2CC5" w:rsidP="003C2CC5">
            <w:pPr>
              <w:jc w:val="center"/>
              <w:rPr>
                <w:rFonts w:asciiTheme="minorHAnsi" w:hAnsiTheme="minorHAnsi" w:cstheme="minorHAnsi"/>
              </w:rPr>
            </w:pPr>
            <w:r w:rsidRPr="003C2CC5">
              <w:rPr>
                <w:rFonts w:asciiTheme="minorHAnsi" w:hAnsiTheme="minorHAnsi" w:cstheme="minorHAnsi"/>
              </w:rPr>
              <w:t xml:space="preserve">Żegluga </w:t>
            </w:r>
          </w:p>
          <w:p w14:paraId="285F07C9" w14:textId="77777777" w:rsidR="003C2CC5" w:rsidRDefault="003C2CC5" w:rsidP="00BF1C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B5383C5" w14:textId="77777777" w:rsidR="003C2CC5" w:rsidRDefault="003C2CC5" w:rsidP="00BF1C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4DE3EA" w14:textId="60BA6F7A" w:rsidR="003C2CC5" w:rsidRPr="003C2CC5" w:rsidRDefault="003C2CC5" w:rsidP="00BF1CDC">
            <w:pPr>
              <w:jc w:val="center"/>
              <w:rPr>
                <w:rFonts w:asciiTheme="minorHAnsi" w:hAnsiTheme="minorHAnsi" w:cstheme="minorHAnsi"/>
              </w:rPr>
            </w:pPr>
            <w:r w:rsidRPr="003C2CC5">
              <w:rPr>
                <w:rFonts w:asciiTheme="minorHAnsi" w:hAnsiTheme="minorHAnsi" w:cstheme="minorHAnsi"/>
                <w:b/>
                <w:bCs/>
              </w:rPr>
              <w:t>Portowa</w:t>
            </w:r>
          </w:p>
        </w:tc>
      </w:tr>
      <w:tr w:rsidR="004D1980" w14:paraId="57D51A34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E6A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</w:t>
            </w:r>
          </w:p>
          <w:p w14:paraId="6068900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E2DE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Międzynarodowa Konwencja o Bezpieczeństwie życia na morzu SOLAS - 74/83 Wraz z kodeksem ISM, LSA &amp; ISPS</w:t>
            </w:r>
          </w:p>
          <w:p w14:paraId="6D8E359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CA2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23BC0E5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A60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C10524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2B9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2804B94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419C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79DCA5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971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67A2B1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78DC0B1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23D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lastRenderedPageBreak/>
              <w:t>2</w:t>
            </w:r>
          </w:p>
          <w:p w14:paraId="347ADEF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D79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Konwencja STCW 78/95</w:t>
            </w:r>
          </w:p>
          <w:p w14:paraId="7C0298BC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53F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36310E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4B4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330C91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8F0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AE2EBE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81936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C01630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11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C0499D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06B7D72B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110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</w:t>
            </w:r>
          </w:p>
          <w:p w14:paraId="436730E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CF3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Międzynarodowa Konwencja o zapobieganiu zanieczyszczaniu morza przez statki MARPOL -73/78.</w:t>
            </w:r>
          </w:p>
          <w:p w14:paraId="477CB358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178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10095B3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CC8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109D79E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07E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0CEE0E3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46A5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5913A7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86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121549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6B9CA388" w14:textId="77777777" w:rsidTr="00751119"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2EB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4</w:t>
            </w:r>
          </w:p>
          <w:p w14:paraId="2EFAEEC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5EDE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 xml:space="preserve">International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Convention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on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Civil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Liability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for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Oil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Pollution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Damage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CLC 69/92</w:t>
            </w:r>
          </w:p>
          <w:p w14:paraId="6892550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848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(1)Z,C</w:t>
            </w:r>
          </w:p>
          <w:p w14:paraId="2A4905D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76D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(1)Z,C</w:t>
            </w:r>
          </w:p>
          <w:p w14:paraId="1846704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EB0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(1)Z,C</w:t>
            </w:r>
          </w:p>
          <w:p w14:paraId="2B9C2A9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AA6A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1678B05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2C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42FDF7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70231401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875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5</w:t>
            </w:r>
          </w:p>
          <w:p w14:paraId="2768482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4873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 xml:space="preserve">International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Convention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on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Load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Lines. LL 66/88</w:t>
            </w:r>
          </w:p>
          <w:p w14:paraId="6DD951C5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E54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66C2D89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061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6E82E6D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A65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2E9F2D9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4F49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2480C8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C3A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15BF71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50CE60C5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64E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6</w:t>
            </w:r>
          </w:p>
          <w:p w14:paraId="3F01984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B5E7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Międzynarodowa Konwencja o zapobieganiu zderzeniom na morzu COLREG - 72</w:t>
            </w:r>
          </w:p>
          <w:p w14:paraId="566132E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63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785B13B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779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67C8147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55A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0A737AE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FA3B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2378E7E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07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29C0497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304E84A2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4E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7</w:t>
            </w:r>
          </w:p>
          <w:p w14:paraId="35BD455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D427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Międzynarodowa Konwencja o poszukiwaniach i ratownictwie na morzu SAR 79</w:t>
            </w:r>
          </w:p>
          <w:p w14:paraId="2EECA2D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5D8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7F230A6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25B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7D3855D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04E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271F26D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2171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3DCB96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B9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6AAE004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4AF3885A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FB9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8</w:t>
            </w:r>
          </w:p>
          <w:p w14:paraId="57BAA74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E77A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Kodeks Bezp. Postępowania przy Rozmieszczaniu i Mocowaniu Ładunków. Rez. A.714(17) IMO</w:t>
            </w:r>
          </w:p>
          <w:p w14:paraId="53ACF721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959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(1)T, Pro-ro nie dotyczy C,G,Z</w:t>
            </w:r>
          </w:p>
          <w:p w14:paraId="45248B3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69C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(1)T, Pro-ro</w:t>
            </w:r>
          </w:p>
          <w:p w14:paraId="05D035B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nie dotyczy C,G,Z</w:t>
            </w:r>
          </w:p>
          <w:p w14:paraId="1FA8697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F3D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(1)T, Pro-ro</w:t>
            </w:r>
          </w:p>
          <w:p w14:paraId="0FB1516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nie dotyczy C,G,Z</w:t>
            </w:r>
          </w:p>
          <w:p w14:paraId="208BBAA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445E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C7B63D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1F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8009F7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61A46F33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CDF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9</w:t>
            </w:r>
          </w:p>
          <w:p w14:paraId="7B6484C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80EA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Kodeks Bezp. Załadunku i Rozładunku Masowców. Res. A.862(20)IMO</w:t>
            </w:r>
          </w:p>
          <w:p w14:paraId="0429862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296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(1)M</w:t>
            </w:r>
          </w:p>
          <w:p w14:paraId="6F41367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E3A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(1)M</w:t>
            </w:r>
          </w:p>
          <w:p w14:paraId="3C74132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5DD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(1)M</w:t>
            </w:r>
          </w:p>
          <w:p w14:paraId="2AECFFA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18C83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EC5CD4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5A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2EE6A71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504E846B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D58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10</w:t>
            </w:r>
          </w:p>
          <w:p w14:paraId="5DEFCD9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7FB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Kodeks IMO budowy i wyposażenia statków przewożących chemikalia luzem</w:t>
            </w:r>
          </w:p>
          <w:p w14:paraId="68660D88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FEE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(1)Z,C</w:t>
            </w:r>
          </w:p>
          <w:p w14:paraId="693C143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91D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(1)Z,C</w:t>
            </w:r>
          </w:p>
          <w:p w14:paraId="5BE9B59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858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1)Z,C</w:t>
            </w:r>
          </w:p>
          <w:p w14:paraId="2CB4740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4A85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64A92A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F5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6986B0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830DC57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3AE26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11</w:t>
            </w:r>
          </w:p>
          <w:p w14:paraId="410C419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E06DE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Kodeks bezpiecznego przewozu stałych</w:t>
            </w:r>
          </w:p>
          <w:p w14:paraId="7C9A3C86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0E4A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(1)M</w:t>
            </w:r>
          </w:p>
          <w:p w14:paraId="571FC96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7D86B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(1)M</w:t>
            </w:r>
          </w:p>
          <w:p w14:paraId="5FA6440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D35F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(1)M</w:t>
            </w:r>
          </w:p>
          <w:p w14:paraId="2C5AE6C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654D2D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6F29347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8B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6C96B9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A091566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CBD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  <w:p w14:paraId="0F76204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BCC8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 xml:space="preserve">ładunków masowych "BC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Code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>"</w:t>
            </w:r>
          </w:p>
          <w:p w14:paraId="40740ED6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FAD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FC8CE7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91B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576794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D52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FFB525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3B1E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1C7E8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15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8B2AFA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67F99CCD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B65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12</w:t>
            </w:r>
          </w:p>
          <w:p w14:paraId="000DB14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8E77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Kodeks (IGC)budowy i wyposażenia statków przewożących skroplone gazy luzem.</w:t>
            </w:r>
          </w:p>
          <w:p w14:paraId="1BA4426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278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(1)G</w:t>
            </w:r>
          </w:p>
          <w:p w14:paraId="335F566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A5C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(1)G</w:t>
            </w:r>
          </w:p>
          <w:p w14:paraId="0E1DAC0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D34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(1)G</w:t>
            </w:r>
          </w:p>
          <w:p w14:paraId="3B21D24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D1AA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F44543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3E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4B4D26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373D9FA7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525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13</w:t>
            </w:r>
          </w:p>
          <w:p w14:paraId="43BFD23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FA9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Kodeksy: DSC, HSC 1994 HSC 2000</w:t>
            </w:r>
          </w:p>
          <w:p w14:paraId="016C792D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676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Statki szybkie lub dynamicznie unoszone.</w:t>
            </w:r>
          </w:p>
          <w:p w14:paraId="4E997D4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6A2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DBC638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2A4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516007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DA56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64606DF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48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77ED1A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00010781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950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14</w:t>
            </w:r>
          </w:p>
          <w:p w14:paraId="13BCBCD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130C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Kodeks IMO w sprawie bezpiecznej praktyki przy przewozie ładunków drewna na pokładzie</w:t>
            </w:r>
          </w:p>
          <w:p w14:paraId="60358601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BB9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 do przewozu drewna</w:t>
            </w:r>
          </w:p>
          <w:p w14:paraId="66C45B6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C22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 do przewozu drewna</w:t>
            </w:r>
          </w:p>
          <w:p w14:paraId="436B654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F16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 do przewoź u drewna</w:t>
            </w:r>
          </w:p>
          <w:p w14:paraId="204D9E6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2CDE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861F3C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EF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F385AD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4E40D49A" w14:textId="77777777" w:rsidTr="00751119">
        <w:trPr>
          <w:gridBefore w:val="1"/>
          <w:wBefore w:w="8" w:type="dxa"/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91D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15</w:t>
            </w:r>
          </w:p>
          <w:p w14:paraId="32ACC4D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3F3C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 xml:space="preserve">Międzynarodowy </w:t>
            </w:r>
            <w:r>
              <w:rPr>
                <w:rFonts w:ascii="C" w:hAnsi="C" w:cs="C"/>
                <w:sz w:val="16"/>
                <w:szCs w:val="16"/>
              </w:rPr>
              <w:lastRenderedPageBreak/>
              <w:t xml:space="preserve">Morski Kodeks Towarów Niebezpiecznych (IMDG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Code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>).</w:t>
            </w:r>
          </w:p>
          <w:p w14:paraId="62CB9851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4C1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7537FBE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BBE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2DDF3E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7E9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D7B9F1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2754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FAA8C7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9B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6D6171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49B1DECE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EC7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lastRenderedPageBreak/>
              <w:t>16</w:t>
            </w:r>
          </w:p>
          <w:p w14:paraId="450466E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6A7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Kodeks Morski</w:t>
            </w:r>
          </w:p>
          <w:p w14:paraId="665FBE21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D79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6814D9B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A9E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C102B5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287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618A197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0DC6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E13346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1F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E60267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0A3A333A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6AA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17</w:t>
            </w:r>
          </w:p>
          <w:p w14:paraId="48B1CFD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CA36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Przepisy portowe obowiązujące na polskich obszarach morskich</w:t>
            </w:r>
          </w:p>
          <w:p w14:paraId="63205D6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CFF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FB3783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F00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2202280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BAA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2DF3CAA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11EC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 W</w:t>
            </w:r>
          </w:p>
          <w:p w14:paraId="31F7DE5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6A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 w</w:t>
            </w:r>
          </w:p>
          <w:p w14:paraId="4B4752A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00E8C3AF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DCC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18</w:t>
            </w:r>
          </w:p>
          <w:p w14:paraId="28E1E50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5D68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Poradnik postępowania dla statków w nagłych wypadkach przy przewozie ładunków niebezpiecznych</w:t>
            </w:r>
          </w:p>
          <w:p w14:paraId="1DDB5D43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9E3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</w:t>
            </w:r>
          </w:p>
          <w:p w14:paraId="1DE2A94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C1D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</w:t>
            </w:r>
          </w:p>
          <w:p w14:paraId="28B0E4F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F17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</w:t>
            </w:r>
          </w:p>
          <w:p w14:paraId="6D7ACB4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D632D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26697BA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6A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90FDEF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0B512AC6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B4E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19</w:t>
            </w:r>
          </w:p>
          <w:p w14:paraId="48D4528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91B5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Poradnik pierwszej pomocy medycznej przy wypadkach powstałych podczas przewozu ładunków niebezpiecznych</w:t>
            </w:r>
          </w:p>
          <w:p w14:paraId="70D89AFA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5AF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</w:t>
            </w:r>
          </w:p>
          <w:p w14:paraId="61B3753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8D0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</w:t>
            </w:r>
          </w:p>
          <w:p w14:paraId="361F7C7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9D6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(1)T</w:t>
            </w:r>
          </w:p>
          <w:p w14:paraId="665F4C8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074FC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08C476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62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D79F8F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4FA259D3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7E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20</w:t>
            </w:r>
          </w:p>
          <w:p w14:paraId="66E9D4E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876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Poradnik poszukiwania i ratowania dla statków handlowych IAMSAR</w:t>
            </w:r>
          </w:p>
          <w:p w14:paraId="7D8FD8E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14B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6A8912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F7C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7A8FB9B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068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(1)W*</w:t>
            </w:r>
          </w:p>
          <w:p w14:paraId="3F0A741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140EC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F8827F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44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2AE934F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5CE8E029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C8E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21</w:t>
            </w:r>
          </w:p>
          <w:p w14:paraId="5C94D45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AF7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Podręcznik medyczny dla kapitanów statków</w:t>
            </w:r>
          </w:p>
          <w:p w14:paraId="003292B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730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D74C95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BE8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B629D9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FA0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(1)W*</w:t>
            </w:r>
          </w:p>
          <w:p w14:paraId="7E37E92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77F1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ED26E3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E6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FCE002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5E92C91B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78B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22</w:t>
            </w:r>
          </w:p>
          <w:p w14:paraId="46E0971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429F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 xml:space="preserve">Mapy pilotowe (Ocean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Passages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>) (wydawnictwo Admiralicji Brytyjskiej)</w:t>
            </w:r>
          </w:p>
          <w:p w14:paraId="7E358B8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A11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0F72B9D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357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297C07F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84D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1D7AE3B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F67C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8BD3E3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18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451BB7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54280710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061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23</w:t>
            </w:r>
          </w:p>
          <w:p w14:paraId="0D07C4A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BB3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Międzynarodowy Kod Sygnałowy</w:t>
            </w:r>
          </w:p>
          <w:p w14:paraId="3C8D2B0E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936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0059803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5EC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E1B814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ADF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C8CB0C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549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CC7718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37F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87FA69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65C0FDFD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E0D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24</w:t>
            </w:r>
          </w:p>
          <w:p w14:paraId="0FF5141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64A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Morski Nawigacyjny Słownik Frazeologiczny</w:t>
            </w:r>
          </w:p>
          <w:p w14:paraId="119464E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74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E9091E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B04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589475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D39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BFCDCF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D82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2AD5186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DEC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E10CE2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0E80DEF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4B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25</w:t>
            </w:r>
          </w:p>
          <w:p w14:paraId="290CC5B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C808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Locja rejonów żeglugi</w:t>
            </w:r>
          </w:p>
          <w:p w14:paraId="144BD0D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C49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85C96D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775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CD7330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8FB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10B358D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403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9A436B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843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2E11B7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7DF73FE2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6B51E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26</w:t>
            </w:r>
          </w:p>
          <w:p w14:paraId="0D32011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04743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Spis świateł rejonów</w:t>
            </w:r>
          </w:p>
          <w:p w14:paraId="529AC95E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2BEC3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0B120EB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CB4B4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681504D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6AE1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330FB2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20B2E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67B512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5493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E35B89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6112782B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C8C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  <w:p w14:paraId="62D6122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260E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żeglugi</w:t>
            </w:r>
          </w:p>
          <w:p w14:paraId="4757B04A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F27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3ED2C3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9B3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A3D674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972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B47CD1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2EE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BD8CA5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EED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4F333A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1B17EFF3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014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27</w:t>
            </w:r>
          </w:p>
          <w:p w14:paraId="34D3041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E30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Spis radiostacji nautycznych</w:t>
            </w:r>
          </w:p>
          <w:p w14:paraId="79C48D9A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50E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 xml:space="preserve">(1)W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dot.rejonu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żeglugi</w:t>
            </w:r>
          </w:p>
          <w:p w14:paraId="3D21361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BC1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 xml:space="preserve">(1)W 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dot.rejonu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 xml:space="preserve"> żeglugi</w:t>
            </w:r>
          </w:p>
          <w:p w14:paraId="2251816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F56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6BE31E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B9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3D6C1D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E82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1F9465F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F0DF7E1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FA7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28</w:t>
            </w:r>
          </w:p>
          <w:p w14:paraId="0A029CF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D733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Rocznik astronomiczny</w:t>
            </w:r>
          </w:p>
          <w:p w14:paraId="1BE8801C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6C6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0357874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595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F89B22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6D1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CFBC6D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2F1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8A7810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5E9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4F3263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4C74218F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3BC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29</w:t>
            </w:r>
          </w:p>
          <w:p w14:paraId="6C61B86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4991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Tablice nawigacyjne</w:t>
            </w:r>
          </w:p>
          <w:p w14:paraId="32CF2D26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CCD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19D548B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5A3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D14FA5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D51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17FEB18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BB3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4D80C6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47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D95F21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4692C0A9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4B4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30</w:t>
            </w:r>
          </w:p>
          <w:p w14:paraId="70ADDFC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ADF6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Tablice astronomiczne</w:t>
            </w:r>
          </w:p>
          <w:p w14:paraId="2C71A53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EEB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004B8D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2D6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31BEC4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8FE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E5058D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3EF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2B858E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7C1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2FCC80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157F5D5C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E08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31</w:t>
            </w:r>
          </w:p>
          <w:p w14:paraId="21B23E7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CB9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Tablice pływów</w:t>
            </w:r>
          </w:p>
          <w:p w14:paraId="42187B4D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1BF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020377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58D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 żegluga poza Bałtykiem</w:t>
            </w:r>
          </w:p>
          <w:p w14:paraId="31E9526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FDA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3B2C1E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452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19FBF17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4B4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6291FC0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67C4F194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55B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32</w:t>
            </w:r>
          </w:p>
          <w:p w14:paraId="303DDEF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836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Tablica poglądowa kodu flagowego</w:t>
            </w:r>
          </w:p>
          <w:p w14:paraId="6C2363E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6C5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537B85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DC0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13B13DD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D1D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6E873D0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2A4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268BE5F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394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6BA651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1A759FED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ACE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33</w:t>
            </w:r>
          </w:p>
          <w:p w14:paraId="5C19261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AE26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Tablica sygnałów ratunkowych</w:t>
            </w:r>
          </w:p>
          <w:p w14:paraId="05E3BC5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91C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9320A3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AD6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AB30E3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D86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05EB66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056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944208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9CC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408A38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93EA049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F79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lastRenderedPageBreak/>
              <w:t>34</w:t>
            </w:r>
          </w:p>
          <w:p w14:paraId="611AB03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45AA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Znaki i skróty stosowane na mapach</w:t>
            </w:r>
          </w:p>
          <w:p w14:paraId="04C5705D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5EF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7C6B6ED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EA6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939139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5AD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1E536D5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021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2DAE64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F4E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F812A3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D090B6B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CB7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35</w:t>
            </w:r>
          </w:p>
          <w:p w14:paraId="7466526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1028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Katalog map morskich</w:t>
            </w:r>
          </w:p>
          <w:p w14:paraId="1D3F9BEF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EBA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456389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BBC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751F560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367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1DBE0FE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2CF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46EDCDB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5C2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EADCFC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1E7E5FA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C09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36</w:t>
            </w:r>
          </w:p>
          <w:p w14:paraId="77744DF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4F1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Komplet map nawigacyjnych na rejon żeglugi</w:t>
            </w:r>
          </w:p>
          <w:p w14:paraId="68EA5A9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D51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5ED477B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7EF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2CD2E2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945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6DF899D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8FB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2FC04BC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F0B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13EDB93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3A855908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5D9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37</w:t>
            </w:r>
          </w:p>
          <w:p w14:paraId="1D0A604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2A28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Identyfikator gwiazd</w:t>
            </w:r>
          </w:p>
          <w:p w14:paraId="7D8A1A5E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802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649C649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B73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6E9CE30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C35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18597A4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2E0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A56027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F6E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3372146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08A1E0B1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68C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38</w:t>
            </w:r>
          </w:p>
          <w:p w14:paraId="5281E1E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308F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Aktualne tabele dewiacji</w:t>
            </w:r>
          </w:p>
          <w:p w14:paraId="1087CF65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095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56E480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526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03CA1D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C68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74E28BA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5DC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W</w:t>
            </w:r>
          </w:p>
          <w:p w14:paraId="2C008CD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7BE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W</w:t>
            </w:r>
          </w:p>
          <w:p w14:paraId="2827598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1D62ED2B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A19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39</w:t>
            </w:r>
          </w:p>
          <w:p w14:paraId="35842B8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39C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Trójkąt nawigacyjny (kompl.2 szt.) lub liniał równoległy</w:t>
            </w:r>
          </w:p>
          <w:p w14:paraId="7A62499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698A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(2)W</w:t>
            </w:r>
          </w:p>
          <w:p w14:paraId="42B6A49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AC9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0EEDDA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0DD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24545B8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17E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0FC97B78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64D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6E325E9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7526B5D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5446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40</w:t>
            </w:r>
          </w:p>
          <w:p w14:paraId="3A7AF07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334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Cyrkiel nawigacyjny</w:t>
            </w:r>
          </w:p>
          <w:p w14:paraId="4D8475D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E91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(2)W</w:t>
            </w:r>
          </w:p>
          <w:p w14:paraId="2A60CAD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452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3B907382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1E9D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791F457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3381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189CB6E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89F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54B7B97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358CBBEE" w14:textId="77777777" w:rsidTr="00751119">
        <w:trPr>
          <w:gridBefore w:val="1"/>
          <w:wBefore w:w="8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888F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41</w:t>
            </w:r>
          </w:p>
          <w:p w14:paraId="769C8B25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94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Szkło powiększające</w:t>
            </w:r>
          </w:p>
          <w:p w14:paraId="19D87005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2757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1447FEF0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F7DC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(1)W</w:t>
            </w:r>
          </w:p>
          <w:p w14:paraId="4B306F0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B9DB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829D264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F2E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060BB16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B7AE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1C1039F9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7D23F972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9181" w:type="dxa"/>
            <w:gridSpan w:val="8"/>
            <w:tcBorders>
              <w:bottom w:val="single" w:sz="4" w:space="0" w:color="auto"/>
            </w:tcBorders>
          </w:tcPr>
          <w:p w14:paraId="262BBF28" w14:textId="77777777" w:rsidR="004D1980" w:rsidRDefault="004D1980" w:rsidP="00E85ABB">
            <w:pPr>
              <w:spacing w:after="360"/>
              <w:jc w:val="center"/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Legenda</w:t>
            </w:r>
          </w:p>
          <w:p w14:paraId="77511873" w14:textId="77777777" w:rsidR="004D1980" w:rsidRDefault="004D1980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56E08CBF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8C6A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Liczba w nawiasie</w:t>
            </w:r>
          </w:p>
          <w:p w14:paraId="03889E0C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D62D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Oznacza wymaganą ilość</w:t>
            </w:r>
          </w:p>
          <w:p w14:paraId="18DC4F7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3D8FB8D0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6E66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Litera</w:t>
            </w:r>
          </w:p>
          <w:p w14:paraId="168C384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44D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Oznacza rodzaj statku, do którego wymagania się odnoszą</w:t>
            </w:r>
          </w:p>
          <w:p w14:paraId="0155399C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228C0A9B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E4AC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Poz. 8, 26, 27, 29, 34, 35, 38</w:t>
            </w:r>
          </w:p>
          <w:p w14:paraId="3C9E690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595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Nie dotyczy statków rybackich o pojemności brutto poniżej 200, poławiających na polskich obszarach morskich.</w:t>
            </w:r>
          </w:p>
          <w:p w14:paraId="4783B38D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4D2DD30B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2BD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Litera T</w:t>
            </w:r>
          </w:p>
          <w:p w14:paraId="489322F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7D1A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Oznacza statek towarowy</w:t>
            </w:r>
          </w:p>
          <w:p w14:paraId="671935B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45BBECC9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1D9E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Litera P ro - ro</w:t>
            </w:r>
          </w:p>
          <w:p w14:paraId="6FAB2152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286C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Oznacza statek pasażerski ro - ro</w:t>
            </w:r>
          </w:p>
          <w:p w14:paraId="535D84C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7F6989C4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A5B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Litera Z</w:t>
            </w:r>
          </w:p>
          <w:p w14:paraId="6A1D87B7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6BB3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Oznacza zbiornikowiec</w:t>
            </w:r>
          </w:p>
          <w:p w14:paraId="4DEC5AF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17FEABCF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299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Litera C</w:t>
            </w:r>
          </w:p>
          <w:p w14:paraId="6F62D287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74FD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Oznacza chemikaliowiec</w:t>
            </w:r>
          </w:p>
          <w:p w14:paraId="7A1BCFC5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5EEA274E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E5C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Litera G</w:t>
            </w:r>
          </w:p>
          <w:p w14:paraId="69A8413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6026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Oznacza gazowiec,</w:t>
            </w:r>
          </w:p>
          <w:p w14:paraId="32A7801A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4F7C8586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CE93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Litera M</w:t>
            </w:r>
          </w:p>
          <w:p w14:paraId="18EBC52E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3F24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Oznacza masowiec do przewozu ładunków suchych.</w:t>
            </w:r>
          </w:p>
          <w:p w14:paraId="799B2237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50C3AB34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5518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Litera W</w:t>
            </w:r>
          </w:p>
          <w:p w14:paraId="6E9C7DBD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BDF7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Oznacza wszystkie statki,</w:t>
            </w:r>
          </w:p>
          <w:p w14:paraId="3FD45B69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68175368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BE7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N/d</w:t>
            </w:r>
          </w:p>
          <w:p w14:paraId="751777A8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555B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Nie dotyczy</w:t>
            </w:r>
          </w:p>
          <w:p w14:paraId="2B153823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4D1980" w14:paraId="7CD7C5DB" w14:textId="77777777" w:rsidTr="00E85ABB">
        <w:trPr>
          <w:gridBefore w:val="1"/>
          <w:gridAfter w:val="1"/>
          <w:wBefore w:w="8" w:type="dxa"/>
          <w:wAfter w:w="309" w:type="dxa"/>
        </w:trPr>
        <w:tc>
          <w:tcPr>
            <w:tcW w:w="3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9B9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*</w:t>
            </w:r>
          </w:p>
          <w:p w14:paraId="0D47DAE7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7F80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Nie dotyczy statków rybackich.</w:t>
            </w:r>
          </w:p>
          <w:p w14:paraId="20191217" w14:textId="77777777" w:rsidR="004D1980" w:rsidRDefault="004D1980">
            <w:pPr>
              <w:rPr>
                <w:rFonts w:ascii="C" w:hAnsi="C" w:cs="C"/>
                <w:sz w:val="16"/>
                <w:szCs w:val="16"/>
              </w:rPr>
            </w:pPr>
          </w:p>
        </w:tc>
      </w:tr>
    </w:tbl>
    <w:p w14:paraId="7CCE6A07" w14:textId="77777777" w:rsidR="004D1980" w:rsidRDefault="004D1980" w:rsidP="0002421B">
      <w:pPr>
        <w:rPr>
          <w:sz w:val="24"/>
          <w:szCs w:val="24"/>
        </w:rPr>
      </w:pPr>
    </w:p>
    <w:sectPr w:rsidR="004D19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3C9"/>
    <w:multiLevelType w:val="hybridMultilevel"/>
    <w:tmpl w:val="0F023B36"/>
    <w:lvl w:ilvl="0" w:tplc="0415000F">
      <w:start w:val="1"/>
      <w:numFmt w:val="decimal"/>
      <w:lvlText w:val="%1."/>
      <w:lvlJc w:val="left"/>
      <w:pPr>
        <w:ind w:left="11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1" w15:restartNumberingAfterBreak="0">
    <w:nsid w:val="1C5B06C8"/>
    <w:multiLevelType w:val="hybridMultilevel"/>
    <w:tmpl w:val="9B14D2FC"/>
    <w:lvl w:ilvl="0" w:tplc="0415000F">
      <w:start w:val="1"/>
      <w:numFmt w:val="decimal"/>
      <w:lvlText w:val="%1."/>
      <w:lvlJc w:val="left"/>
      <w:pPr>
        <w:ind w:left="11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2" w15:restartNumberingAfterBreak="0">
    <w:nsid w:val="2D8C01C5"/>
    <w:multiLevelType w:val="hybridMultilevel"/>
    <w:tmpl w:val="8482F1F4"/>
    <w:lvl w:ilvl="0" w:tplc="5094D726">
      <w:start w:val="1"/>
      <w:numFmt w:val="decimal"/>
      <w:lvlText w:val="§%1."/>
      <w:lvlJc w:val="left"/>
      <w:pPr>
        <w:ind w:left="1151" w:hanging="360"/>
      </w:pPr>
      <w:rPr>
        <w:rFonts w:cs="Times New Roman" w:hint="default"/>
        <w:b/>
        <w:bCs/>
      </w:rPr>
    </w:lvl>
    <w:lvl w:ilvl="1" w:tplc="9E2A3C2A">
      <w:start w:val="1"/>
      <w:numFmt w:val="decimal"/>
      <w:lvlText w:val="%2."/>
      <w:lvlJc w:val="left"/>
      <w:pPr>
        <w:ind w:left="187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" w15:restartNumberingAfterBreak="0">
    <w:nsid w:val="326D36C6"/>
    <w:multiLevelType w:val="hybridMultilevel"/>
    <w:tmpl w:val="10583E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F64168"/>
    <w:multiLevelType w:val="hybridMultilevel"/>
    <w:tmpl w:val="EC98488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5" w15:restartNumberingAfterBreak="0">
    <w:nsid w:val="58DE7B77"/>
    <w:multiLevelType w:val="hybridMultilevel"/>
    <w:tmpl w:val="CE123546"/>
    <w:lvl w:ilvl="0" w:tplc="0415000F">
      <w:start w:val="1"/>
      <w:numFmt w:val="decimal"/>
      <w:lvlText w:val="%1."/>
      <w:lvlJc w:val="left"/>
      <w:pPr>
        <w:ind w:left="1151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num w:numId="1" w16cid:durableId="1563102545">
    <w:abstractNumId w:val="2"/>
  </w:num>
  <w:num w:numId="2" w16cid:durableId="814881664">
    <w:abstractNumId w:val="3"/>
  </w:num>
  <w:num w:numId="3" w16cid:durableId="626475688">
    <w:abstractNumId w:val="0"/>
  </w:num>
  <w:num w:numId="4" w16cid:durableId="85275332">
    <w:abstractNumId w:val="1"/>
  </w:num>
  <w:num w:numId="5" w16cid:durableId="353776729">
    <w:abstractNumId w:val="5"/>
  </w:num>
  <w:num w:numId="6" w16cid:durableId="32448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48"/>
    <w:rsid w:val="0002421B"/>
    <w:rsid w:val="000B0512"/>
    <w:rsid w:val="00347793"/>
    <w:rsid w:val="003C2CC5"/>
    <w:rsid w:val="004B0078"/>
    <w:rsid w:val="004D1980"/>
    <w:rsid w:val="00751119"/>
    <w:rsid w:val="00AC3048"/>
    <w:rsid w:val="00C7619D"/>
    <w:rsid w:val="00E8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52E72"/>
  <w14:defaultImageDpi w14:val="0"/>
  <w15:docId w15:val="{B96DC650-8277-4B17-903D-62827F0E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2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42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2421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02421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6/2007</vt:lpstr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6/2007</dc:title>
  <dc:subject/>
  <dc:creator>Marzena Gospodarczyk</dc:creator>
  <cp:keywords/>
  <dc:description/>
  <cp:lastModifiedBy>Marzena Gospodarczyk</cp:lastModifiedBy>
  <cp:revision>5</cp:revision>
  <dcterms:created xsi:type="dcterms:W3CDTF">2021-09-08T08:14:00Z</dcterms:created>
  <dcterms:modified xsi:type="dcterms:W3CDTF">2022-06-13T10:37:00Z</dcterms:modified>
</cp:coreProperties>
</file>