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7826E813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894C5B">
        <w:rPr>
          <w:sz w:val="30"/>
          <w:szCs w:val="30"/>
        </w:rPr>
        <w:t>1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1EC1107B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94C5B">
        <w:rPr>
          <w:rFonts w:asciiTheme="minorHAnsi" w:hAnsiTheme="minorHAnsi" w:cstheme="minorHAnsi"/>
          <w:b/>
          <w:sz w:val="22"/>
          <w:szCs w:val="22"/>
        </w:rPr>
        <w:t>Kościuszki 13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94C5B">
        <w:rPr>
          <w:rFonts w:asciiTheme="minorHAnsi" w:hAnsiTheme="minorHAnsi" w:cstheme="minorHAnsi"/>
          <w:b/>
          <w:sz w:val="22"/>
          <w:szCs w:val="22"/>
        </w:rPr>
        <w:t>76-270 Ustka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39C6EBC5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kierowanie samochodem ciężarowym o dopuszczalnej masie całkowitej do 3,5 t oraz ciągnikiem rolniczym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01CD4338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017EC" w:rsidRPr="00035A21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10262795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prawo jazdy kat. B i T lub C</w:t>
      </w:r>
      <w:r w:rsidR="00BA4313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+E</w:t>
      </w:r>
    </w:p>
    <w:p w14:paraId="3C66F68D" w14:textId="5E8F94C4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6F866F91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BA4313">
        <w:rPr>
          <w:rStyle w:val="Nagwek3Znak"/>
          <w:rFonts w:asciiTheme="minorHAnsi" w:hAnsiTheme="minorHAnsi" w:cstheme="minorHAnsi"/>
          <w:color w:val="auto"/>
        </w:rPr>
        <w:t>31.01.2022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5E56E472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5A21">
        <w:rPr>
          <w:rFonts w:asciiTheme="minorHAnsi" w:hAnsiTheme="minorHAnsi" w:cstheme="minorHAnsi"/>
          <w:bCs/>
          <w:sz w:val="22"/>
          <w:szCs w:val="22"/>
        </w:rPr>
        <w:t>1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5</cp:revision>
  <cp:lastPrinted>2021-07-30T10:24:00Z</cp:lastPrinted>
  <dcterms:created xsi:type="dcterms:W3CDTF">2022-01-27T12:16:00Z</dcterms:created>
  <dcterms:modified xsi:type="dcterms:W3CDTF">2022-01-27T13:00:00Z</dcterms:modified>
</cp:coreProperties>
</file>