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F17D" w14:textId="77777777" w:rsidR="00670B2B" w:rsidRPr="001909A2" w:rsidRDefault="00670B2B" w:rsidP="00670B2B">
      <w:pPr>
        <w:keepNext/>
        <w:keepLines/>
        <w:spacing w:after="0" w:line="288" w:lineRule="auto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1909A2">
        <w:rPr>
          <w:rFonts w:eastAsiaTheme="majorEastAsia" w:cstheme="minorHAnsi"/>
          <w:b/>
          <w:bCs/>
          <w:sz w:val="24"/>
          <w:szCs w:val="24"/>
        </w:rPr>
        <w:t>Informacja o naborze wewnętrznym nr 1</w:t>
      </w:r>
      <w:r>
        <w:rPr>
          <w:rFonts w:eastAsiaTheme="majorEastAsia" w:cstheme="minorHAnsi"/>
          <w:b/>
          <w:bCs/>
          <w:sz w:val="24"/>
          <w:szCs w:val="24"/>
        </w:rPr>
        <w:t>5</w:t>
      </w:r>
      <w:r w:rsidRPr="001909A2">
        <w:rPr>
          <w:rFonts w:eastAsiaTheme="majorEastAsia" w:cstheme="minorHAnsi"/>
          <w:b/>
          <w:bCs/>
          <w:sz w:val="24"/>
          <w:szCs w:val="24"/>
        </w:rPr>
        <w:t>/2021</w:t>
      </w:r>
    </w:p>
    <w:p w14:paraId="58E01B34" w14:textId="77777777" w:rsidR="00670B2B" w:rsidRPr="001909A2" w:rsidRDefault="00670B2B" w:rsidP="00670B2B">
      <w:pPr>
        <w:spacing w:after="0" w:line="288" w:lineRule="auto"/>
        <w:rPr>
          <w:rFonts w:cstheme="minorHAnsi"/>
          <w:b/>
          <w:bCs/>
        </w:rPr>
      </w:pPr>
      <w:r w:rsidRPr="001909A2">
        <w:rPr>
          <w:rFonts w:cstheme="minorHAnsi"/>
          <w:b/>
          <w:bCs/>
        </w:rPr>
        <w:t>Urząd Morski w Gdyni</w:t>
      </w:r>
    </w:p>
    <w:p w14:paraId="28808F15" w14:textId="77777777" w:rsidR="00670B2B" w:rsidRPr="001909A2" w:rsidRDefault="00670B2B" w:rsidP="00670B2B">
      <w:pPr>
        <w:spacing w:after="0" w:line="288" w:lineRule="auto"/>
        <w:rPr>
          <w:rFonts w:cstheme="minorHAnsi"/>
        </w:rPr>
      </w:pPr>
      <w:r w:rsidRPr="001909A2">
        <w:rPr>
          <w:rFonts w:cstheme="minorHAnsi"/>
        </w:rPr>
        <w:t>Dyrektor Urzędu Morskiego w Gdyni</w:t>
      </w:r>
    </w:p>
    <w:p w14:paraId="66FDCF66" w14:textId="77777777" w:rsidR="00670B2B" w:rsidRPr="001909A2" w:rsidRDefault="00670B2B" w:rsidP="00670B2B">
      <w:pPr>
        <w:spacing w:after="0" w:line="288" w:lineRule="auto"/>
        <w:rPr>
          <w:rFonts w:cstheme="minorHAnsi"/>
        </w:rPr>
      </w:pPr>
      <w:r w:rsidRPr="001909A2">
        <w:rPr>
          <w:rFonts w:cstheme="minorHAnsi"/>
        </w:rPr>
        <w:t>poszukuje kandydatów na stanowisko:</w:t>
      </w:r>
    </w:p>
    <w:p w14:paraId="320A73CB" w14:textId="77777777" w:rsidR="00670B2B" w:rsidRPr="001909A2" w:rsidRDefault="00670B2B" w:rsidP="00670B2B">
      <w:pPr>
        <w:spacing w:after="0" w:line="288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kierownik oddziału </w:t>
      </w:r>
    </w:p>
    <w:p w14:paraId="5608F043" w14:textId="77777777" w:rsidR="00670B2B" w:rsidRPr="001909A2" w:rsidRDefault="00670B2B" w:rsidP="00670B2B">
      <w:pPr>
        <w:spacing w:after="0" w:line="288" w:lineRule="auto"/>
        <w:rPr>
          <w:rFonts w:cstheme="minorHAnsi"/>
        </w:rPr>
      </w:pPr>
      <w:r w:rsidRPr="001909A2">
        <w:rPr>
          <w:rFonts w:cstheme="minorHAnsi"/>
        </w:rPr>
        <w:t>do</w:t>
      </w:r>
      <w:r>
        <w:rPr>
          <w:rFonts w:cstheme="minorHAnsi"/>
        </w:rPr>
        <w:t xml:space="preserve"> spraw</w:t>
      </w:r>
      <w:r w:rsidRPr="001909A2">
        <w:rPr>
          <w:rFonts w:cstheme="minorHAnsi"/>
        </w:rPr>
        <w:t xml:space="preserve"> </w:t>
      </w:r>
      <w:r>
        <w:rPr>
          <w:rFonts w:cstheme="minorHAnsi"/>
        </w:rPr>
        <w:t>nieruchomości</w:t>
      </w:r>
    </w:p>
    <w:p w14:paraId="2FF6190D" w14:textId="77777777" w:rsidR="00670B2B" w:rsidRPr="001909A2" w:rsidRDefault="00670B2B" w:rsidP="00670B2B">
      <w:pPr>
        <w:spacing w:after="0" w:line="288" w:lineRule="auto"/>
        <w:rPr>
          <w:rFonts w:cstheme="minorHAnsi"/>
          <w:b/>
          <w:bCs/>
        </w:rPr>
      </w:pPr>
      <w:r w:rsidRPr="001909A2">
        <w:rPr>
          <w:rFonts w:cstheme="minorHAnsi"/>
          <w:b/>
          <w:bCs/>
        </w:rPr>
        <w:t xml:space="preserve">w Wydziale Administracyjno-Gospodarczym </w:t>
      </w:r>
    </w:p>
    <w:p w14:paraId="0F2BD1FB" w14:textId="77777777" w:rsidR="00670B2B" w:rsidRPr="001909A2" w:rsidRDefault="00670B2B" w:rsidP="00670B2B">
      <w:pPr>
        <w:spacing w:after="0" w:line="288" w:lineRule="auto"/>
        <w:rPr>
          <w:rFonts w:cstheme="minorHAnsi"/>
        </w:rPr>
      </w:pPr>
      <w:r w:rsidRPr="001909A2">
        <w:rPr>
          <w:rFonts w:cstheme="minorHAnsi"/>
        </w:rPr>
        <w:t>Wymiar etatu: 1</w:t>
      </w:r>
    </w:p>
    <w:p w14:paraId="1F233DE3" w14:textId="77777777" w:rsidR="00670B2B" w:rsidRPr="001909A2" w:rsidRDefault="00670B2B" w:rsidP="00670B2B">
      <w:pPr>
        <w:spacing w:after="0" w:line="288" w:lineRule="auto"/>
        <w:rPr>
          <w:rFonts w:cstheme="minorHAnsi"/>
        </w:rPr>
      </w:pPr>
      <w:r w:rsidRPr="001909A2">
        <w:rPr>
          <w:rFonts w:cstheme="minorHAnsi"/>
        </w:rPr>
        <w:t xml:space="preserve">Miejsce wykonywania pracy: </w:t>
      </w:r>
      <w:r w:rsidRPr="001909A2">
        <w:rPr>
          <w:rFonts w:cstheme="minorHAnsi"/>
          <w:b/>
          <w:bCs/>
        </w:rPr>
        <w:t>Gdynia</w:t>
      </w:r>
    </w:p>
    <w:p w14:paraId="2609EDAE" w14:textId="77777777" w:rsidR="00670B2B" w:rsidRPr="001909A2" w:rsidRDefault="00670B2B" w:rsidP="00670B2B">
      <w:pPr>
        <w:spacing w:after="0" w:line="288" w:lineRule="auto"/>
        <w:rPr>
          <w:rFonts w:cstheme="minorHAnsi"/>
        </w:rPr>
      </w:pPr>
      <w:r w:rsidRPr="001909A2">
        <w:rPr>
          <w:rFonts w:cstheme="minorHAnsi"/>
        </w:rPr>
        <w:t>Miejsce wykonywania pracy - pełen adres:</w:t>
      </w:r>
      <w:r w:rsidRPr="001909A2">
        <w:rPr>
          <w:rFonts w:cstheme="minorHAnsi"/>
          <w:b/>
          <w:bCs/>
        </w:rPr>
        <w:t xml:space="preserve"> ul. Chrzanowskiego 10, 81-338 Gdynia</w:t>
      </w:r>
    </w:p>
    <w:p w14:paraId="65EFF93C" w14:textId="77777777" w:rsidR="00670B2B" w:rsidRPr="001909A2" w:rsidRDefault="00670B2B" w:rsidP="00670B2B">
      <w:pPr>
        <w:keepNext/>
        <w:keepLines/>
        <w:spacing w:before="120" w:after="120" w:line="288" w:lineRule="auto"/>
        <w:outlineLvl w:val="1"/>
        <w:rPr>
          <w:rFonts w:eastAsiaTheme="majorEastAsia" w:cstheme="minorHAnsi"/>
          <w:b/>
          <w:bCs/>
        </w:rPr>
      </w:pPr>
      <w:r w:rsidRPr="001909A2">
        <w:rPr>
          <w:rFonts w:eastAsiaTheme="majorEastAsia" w:cstheme="minorHAnsi"/>
          <w:b/>
          <w:bCs/>
        </w:rPr>
        <w:t>Zakres zadań wykonywanych na stanowisku pracy</w:t>
      </w:r>
    </w:p>
    <w:p w14:paraId="42396882" w14:textId="77777777" w:rsidR="00670B2B" w:rsidRDefault="00670B2B" w:rsidP="00670B2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593D50">
        <w:rPr>
          <w:rFonts w:cstheme="minorHAnsi"/>
        </w:rPr>
        <w:t>Organizowanie i wykonywanie przeglądów technicznych obiektów rocznych i pięcioletnich  zgodnie z obowiązującymi przepisami ustawy Prawo budowlane.  W oparciu o wykonane  protokoły przygotowanie materiałów niezbędnych do zlecania  wykonania siłami własnymi bądź w drodze udzielenia zamówienia publicznego, remontów, napraw oraz  zaistniałych awarii instalacji i urządzeń obiektów Urzędu Morskiego w Gdyni</w:t>
      </w:r>
    </w:p>
    <w:p w14:paraId="2F6B2AC7" w14:textId="77777777" w:rsidR="00670B2B" w:rsidRDefault="00670B2B" w:rsidP="00670B2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593D50">
        <w:rPr>
          <w:rFonts w:cstheme="minorHAnsi"/>
        </w:rPr>
        <w:t>Uczestnictwo w</w:t>
      </w:r>
      <w:r w:rsidRPr="00593D50">
        <w:rPr>
          <w:rFonts w:cstheme="minorHAnsi"/>
          <w:b/>
        </w:rPr>
        <w:t xml:space="preserve"> </w:t>
      </w:r>
      <w:r w:rsidRPr="00593D50">
        <w:rPr>
          <w:rFonts w:cstheme="minorHAnsi"/>
        </w:rPr>
        <w:t>planowaniu budżetu Wydziału AG poprzez przedkładanie propozycji do budżetu oraz udział w naradach dotyczących opracowań technicznych placówek Urzędu Morskiego w Gdyni, monitorowanie zmian w przepisach prawa dotyczących funkcjonowania i utrzymania placówek Urzędu Morskiego w Gdyni w szczególności przepisów prawa miejscowego oraz współpraca z organami terenowymi</w:t>
      </w:r>
    </w:p>
    <w:p w14:paraId="3D54EF2E" w14:textId="77777777" w:rsidR="00670B2B" w:rsidRDefault="00670B2B" w:rsidP="00670B2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006B04">
        <w:rPr>
          <w:rFonts w:cstheme="minorHAnsi"/>
        </w:rPr>
        <w:t>Planowanie i prowadzenie ubezpieczeń osobowych i rzeczowych oraz likwidacji szkód w zakresie: osób, pracowników Urzędu, dokonujących inspekcji w portach i na jednostkach pływających, osób, pracowników Urzędu wyjeżdżających w zagraniczne wyjazdy służbowe, jednostek pływających, samolotu oraz stanowisk pracy (marynarzy, pilotów), Urzędu od OC jako posiadacza nieruchomości, imprez i ćwiczeń, których organizatorem jest Urząd</w:t>
      </w:r>
    </w:p>
    <w:p w14:paraId="7E689E36" w14:textId="77777777" w:rsidR="00670B2B" w:rsidRDefault="00670B2B" w:rsidP="00670B2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006B04">
        <w:rPr>
          <w:rFonts w:cstheme="minorHAnsi"/>
        </w:rPr>
        <w:t>Nadzorowanie terminowej realizacji usług serwisowych oraz usuwanych awarii urządzeń technicznych w tym monitorowanie jakości tych usług, kontrola prawidłowości i terminowości dostaw  oleju opałowego oraz rozliczanie i rejestrowanie w systemie ogólnokrajowym SENT</w:t>
      </w:r>
    </w:p>
    <w:p w14:paraId="0E8A6A0B" w14:textId="77777777" w:rsidR="00670B2B" w:rsidRDefault="00670B2B" w:rsidP="00670B2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006B04">
        <w:rPr>
          <w:rFonts w:cstheme="minorHAnsi"/>
        </w:rPr>
        <w:t>Przygotowywanie, uzgadnianie oraz nadzorowanie prawidłowości zawieranych umów w powierzonym zakresie; sprawdzanie pod względem merytorycznym wpływających faktur zgodnie z obowiązującym zarządzeniem Dyrektora Urzędu Morskiego w Gdyni, kontrola wykonywania obowiązków rozliczania ewidencji lokali mieszkalnych, określanie i naliczanie czynszów przy użyciu programu „UNISOFT-CZYNSZE” oraz przekazywanie faktur do Wydziału Finansowo-Księgowego</w:t>
      </w:r>
    </w:p>
    <w:p w14:paraId="6F12D52D" w14:textId="77777777" w:rsidR="00670B2B" w:rsidRDefault="00670B2B" w:rsidP="00670B2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006B04">
        <w:rPr>
          <w:rFonts w:cstheme="minorHAnsi"/>
        </w:rPr>
        <w:t>Nadzorowanie i przygotowanie specyfikacji istotnych warunków zamówienia w zakresie merytorycznego opracowania przedmiotu zamówienia dla realizacji zamówień publicznych na dostawy i usługi oraz nadzorowanie i przygotowywanie projektów umów oraz realizacji przepisów wynikających z ustawy Prawo zamówień publicznych, w tym zbieranie, gromadzenie i kwalifikacja potrzeb remontowych dla wszystkich komórek Urzędu Morskiego w Gdyn</w:t>
      </w:r>
      <w:r>
        <w:rPr>
          <w:rFonts w:cstheme="minorHAnsi"/>
        </w:rPr>
        <w:t>i</w:t>
      </w:r>
    </w:p>
    <w:p w14:paraId="40890D7E" w14:textId="77777777" w:rsidR="00670B2B" w:rsidRDefault="00670B2B" w:rsidP="00670B2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006B04">
        <w:rPr>
          <w:rFonts w:cstheme="minorHAnsi"/>
        </w:rPr>
        <w:t>Udział w odbiorach robót budowlanych, dostawach i postępowaniach przetargowych. Podejmowanie działań w zakresie nabywania i przekazywania nieruchomości w zakresie działań statutowych Urzędu Morskiego w Gdyni</w:t>
      </w:r>
    </w:p>
    <w:p w14:paraId="64D77536" w14:textId="77777777" w:rsidR="00670B2B" w:rsidRDefault="00670B2B" w:rsidP="00670B2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006B04">
        <w:rPr>
          <w:rFonts w:cstheme="minorHAnsi"/>
        </w:rPr>
        <w:t xml:space="preserve">Prowadzenie korespondencji w sprawach związanych z użytkowaniem obiektów budowlanych i nieruchomości, oraz zapewnienie prawidłowych i terminowych dostaw „mediów”, w tym wody, energii cieplnej, gazu, oleju opałowego, odbioru nieczystości stałych i płynnych oraz konserwacji urządzeń i instalacji w jakie są wyposażone obiekty Urzędu Morskiego w Gdyni </w:t>
      </w:r>
    </w:p>
    <w:p w14:paraId="38B87BAC" w14:textId="77777777" w:rsidR="00670B2B" w:rsidRPr="00006B04" w:rsidRDefault="00670B2B" w:rsidP="00670B2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006B04">
        <w:rPr>
          <w:rFonts w:cstheme="minorHAnsi"/>
          <w:b/>
          <w:bCs/>
        </w:rPr>
        <w:t>Wymagania niezbędne</w:t>
      </w:r>
    </w:p>
    <w:p w14:paraId="186D5445" w14:textId="77777777" w:rsidR="00670B2B" w:rsidRPr="001909A2" w:rsidRDefault="00670B2B" w:rsidP="00670B2B">
      <w:pPr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contextualSpacing/>
        <w:jc w:val="both"/>
        <w:rPr>
          <w:rFonts w:cstheme="minorHAnsi"/>
        </w:rPr>
      </w:pPr>
      <w:r w:rsidRPr="001909A2">
        <w:rPr>
          <w:rFonts w:cstheme="minorHAnsi"/>
          <w:b/>
        </w:rPr>
        <w:t>wykształcenie:</w:t>
      </w:r>
      <w:r w:rsidRPr="001909A2">
        <w:rPr>
          <w:rFonts w:cstheme="minorHAnsi"/>
        </w:rPr>
        <w:t xml:space="preserve"> wyższe </w:t>
      </w:r>
    </w:p>
    <w:p w14:paraId="3546AC4A" w14:textId="77777777" w:rsidR="00670B2B" w:rsidRDefault="00670B2B" w:rsidP="00670B2B">
      <w:pPr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contextualSpacing/>
        <w:jc w:val="both"/>
        <w:rPr>
          <w:rFonts w:cstheme="minorHAnsi"/>
        </w:rPr>
      </w:pPr>
      <w:bookmarkStart w:id="0" w:name="_Hlk89262187"/>
      <w:r w:rsidRPr="001909A2">
        <w:rPr>
          <w:rFonts w:cstheme="minorHAnsi"/>
          <w:b/>
          <w:bCs/>
        </w:rPr>
        <w:t xml:space="preserve">doświadczenie zawodowe </w:t>
      </w:r>
      <w:bookmarkEnd w:id="0"/>
      <w:r w:rsidRPr="001909A2">
        <w:rPr>
          <w:rFonts w:cstheme="minorHAnsi"/>
          <w:b/>
          <w:bCs/>
        </w:rPr>
        <w:t xml:space="preserve">- </w:t>
      </w:r>
      <w:r>
        <w:rPr>
          <w:rFonts w:cstheme="minorHAnsi"/>
        </w:rPr>
        <w:t>3</w:t>
      </w:r>
      <w:r w:rsidRPr="001909A2">
        <w:rPr>
          <w:rFonts w:cstheme="minorHAnsi"/>
        </w:rPr>
        <w:t xml:space="preserve"> lata w obszarze: </w:t>
      </w:r>
      <w:r>
        <w:rPr>
          <w:rFonts w:cstheme="minorHAnsi"/>
        </w:rPr>
        <w:t>zarządzanie lub obsługa obiektów budowlanych</w:t>
      </w:r>
    </w:p>
    <w:p w14:paraId="734C68D3" w14:textId="77777777" w:rsidR="00670B2B" w:rsidRPr="00CB39D4" w:rsidRDefault="00670B2B" w:rsidP="00670B2B">
      <w:pPr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contextualSpacing/>
        <w:jc w:val="both"/>
        <w:rPr>
          <w:rFonts w:cstheme="minorHAnsi"/>
        </w:rPr>
      </w:pPr>
      <w:r w:rsidRPr="00CB39D4">
        <w:rPr>
          <w:rFonts w:cstheme="minorHAnsi"/>
        </w:rPr>
        <w:t>komunikatywna znajomość języka angielskiego (A2 wg ESOKJ</w:t>
      </w:r>
    </w:p>
    <w:p w14:paraId="555E4D9A" w14:textId="77777777" w:rsidR="00670B2B" w:rsidRDefault="00670B2B" w:rsidP="00670B2B">
      <w:pPr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contextualSpacing/>
        <w:rPr>
          <w:rFonts w:cstheme="minorHAnsi"/>
        </w:rPr>
      </w:pPr>
      <w:r w:rsidRPr="00993CB7">
        <w:rPr>
          <w:rFonts w:cstheme="minorHAnsi"/>
          <w:bCs/>
        </w:rPr>
        <w:lastRenderedPageBreak/>
        <w:t>znajomość przepisów prawa</w:t>
      </w:r>
      <w:r>
        <w:rPr>
          <w:rFonts w:cstheme="minorHAnsi"/>
          <w:bCs/>
        </w:rPr>
        <w:t xml:space="preserve"> </w:t>
      </w:r>
      <w:r w:rsidRPr="00993CB7">
        <w:rPr>
          <w:rFonts w:cstheme="minorHAnsi"/>
          <w:bCs/>
        </w:rPr>
        <w:t>administracyjnego oraz problematyki administracji morskiej w zakresie przedmiotowego stanowiska</w:t>
      </w:r>
    </w:p>
    <w:p w14:paraId="1DD3FCF7" w14:textId="77777777" w:rsidR="00670B2B" w:rsidRDefault="00670B2B" w:rsidP="00670B2B">
      <w:pPr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contextualSpacing/>
        <w:rPr>
          <w:rFonts w:cstheme="minorHAnsi"/>
        </w:rPr>
      </w:pPr>
      <w:r w:rsidRPr="00993CB7">
        <w:rPr>
          <w:rFonts w:cstheme="minorHAnsi"/>
          <w:bCs/>
        </w:rPr>
        <w:t>umiejętność pracy w zespol</w:t>
      </w:r>
      <w:r>
        <w:rPr>
          <w:rFonts w:cstheme="minorHAnsi"/>
          <w:bCs/>
        </w:rPr>
        <w:t>e</w:t>
      </w:r>
      <w:r w:rsidRPr="00993CB7">
        <w:rPr>
          <w:rFonts w:cstheme="minorHAnsi"/>
          <w:bCs/>
        </w:rPr>
        <w:t xml:space="preserve"> i analizowania dokumentów</w:t>
      </w:r>
    </w:p>
    <w:p w14:paraId="689C5869" w14:textId="77777777" w:rsidR="00670B2B" w:rsidRPr="00993CB7" w:rsidRDefault="00670B2B" w:rsidP="00670B2B">
      <w:pPr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contextualSpacing/>
        <w:jc w:val="both"/>
        <w:rPr>
          <w:rFonts w:cstheme="minorHAnsi"/>
        </w:rPr>
      </w:pPr>
      <w:r w:rsidRPr="00993CB7">
        <w:rPr>
          <w:rFonts w:cstheme="minorHAnsi"/>
          <w:bCs/>
        </w:rPr>
        <w:t>umiejętność obsługi komputera w zakresie aplikacji biurowych oraz urządzeń peryferyjnych</w:t>
      </w:r>
    </w:p>
    <w:p w14:paraId="50F89553" w14:textId="77777777" w:rsidR="00670B2B" w:rsidRPr="001909A2" w:rsidRDefault="00670B2B" w:rsidP="00670B2B">
      <w:pPr>
        <w:spacing w:before="120" w:after="120" w:line="288" w:lineRule="auto"/>
        <w:rPr>
          <w:rFonts w:cs="Arial"/>
        </w:rPr>
      </w:pPr>
      <w:r w:rsidRPr="001909A2">
        <w:rPr>
          <w:rFonts w:cstheme="minorHAnsi"/>
          <w:b/>
          <w:bCs/>
        </w:rPr>
        <w:t>Wymagania dodatkowe</w:t>
      </w:r>
    </w:p>
    <w:p w14:paraId="6B85818B" w14:textId="77777777" w:rsidR="00670B2B" w:rsidRPr="001909A2" w:rsidRDefault="00670B2B" w:rsidP="00670B2B">
      <w:pPr>
        <w:numPr>
          <w:ilvl w:val="0"/>
          <w:numId w:val="43"/>
        </w:numPr>
        <w:spacing w:before="120" w:after="120" w:line="240" w:lineRule="auto"/>
        <w:ind w:left="425" w:hanging="425"/>
        <w:contextualSpacing/>
        <w:rPr>
          <w:rFonts w:cstheme="minorHAnsi"/>
        </w:rPr>
      </w:pPr>
      <w:r w:rsidRPr="001909A2">
        <w:rPr>
          <w:rFonts w:cstheme="minorHAnsi"/>
          <w:b/>
          <w:bCs/>
        </w:rPr>
        <w:t>wykształcenie</w:t>
      </w:r>
      <w:r w:rsidRPr="001909A2">
        <w:rPr>
          <w:rFonts w:cstheme="minorHAnsi"/>
        </w:rPr>
        <w:t xml:space="preserve"> : wyższe </w:t>
      </w:r>
      <w:r>
        <w:rPr>
          <w:rFonts w:cstheme="minorHAnsi"/>
        </w:rPr>
        <w:t>na kierunku</w:t>
      </w:r>
      <w:r w:rsidRPr="001909A2">
        <w:rPr>
          <w:rFonts w:cstheme="minorHAnsi"/>
        </w:rPr>
        <w:t xml:space="preserve"> budownictwo</w:t>
      </w:r>
    </w:p>
    <w:p w14:paraId="7BC79D04" w14:textId="77777777" w:rsidR="00670B2B" w:rsidRDefault="00670B2B" w:rsidP="00670B2B">
      <w:pPr>
        <w:numPr>
          <w:ilvl w:val="0"/>
          <w:numId w:val="43"/>
        </w:numPr>
        <w:spacing w:before="120" w:after="120" w:line="240" w:lineRule="auto"/>
        <w:ind w:left="425" w:hanging="425"/>
        <w:contextualSpacing/>
        <w:rPr>
          <w:rFonts w:cstheme="minorHAnsi"/>
        </w:rPr>
      </w:pPr>
      <w:r w:rsidRPr="001909A2">
        <w:rPr>
          <w:rFonts w:cstheme="minorHAnsi"/>
          <w:b/>
          <w:bCs/>
        </w:rPr>
        <w:t xml:space="preserve">doświadczenie zawodowe: </w:t>
      </w:r>
      <w:r w:rsidRPr="001909A2">
        <w:rPr>
          <w:rFonts w:cstheme="minorHAnsi"/>
        </w:rPr>
        <w:t xml:space="preserve">1 rok w obszarze budownictwo lub </w:t>
      </w:r>
      <w:r>
        <w:rPr>
          <w:rFonts w:cstheme="minorHAnsi"/>
        </w:rPr>
        <w:t>zarządzanie nieruchomościami</w:t>
      </w:r>
    </w:p>
    <w:p w14:paraId="33DF9578" w14:textId="77777777" w:rsidR="00670B2B" w:rsidRPr="00CB39D4" w:rsidRDefault="00670B2B" w:rsidP="00670B2B">
      <w:pPr>
        <w:numPr>
          <w:ilvl w:val="0"/>
          <w:numId w:val="43"/>
        </w:numPr>
        <w:spacing w:before="120" w:after="120" w:line="240" w:lineRule="auto"/>
        <w:ind w:left="425" w:hanging="425"/>
        <w:contextualSpacing/>
        <w:rPr>
          <w:rFonts w:cstheme="minorHAnsi"/>
        </w:rPr>
      </w:pPr>
      <w:r w:rsidRPr="00CB39D4">
        <w:rPr>
          <w:rFonts w:cstheme="minorHAnsi"/>
        </w:rPr>
        <w:t>poświadczenie bezpieczeństwa upoważniające do dostępu do informacji niejawnych oznaczonych klauzulą „poufne” lub oświadczenie o wyrażeniu zgody na przeprowadzenie postępowania sprawdzającego</w:t>
      </w:r>
    </w:p>
    <w:p w14:paraId="2375EF8B" w14:textId="77777777" w:rsidR="00670B2B" w:rsidRDefault="00670B2B" w:rsidP="00670B2B">
      <w:pPr>
        <w:numPr>
          <w:ilvl w:val="0"/>
          <w:numId w:val="43"/>
        </w:numPr>
        <w:spacing w:before="120" w:after="120" w:line="240" w:lineRule="auto"/>
        <w:ind w:left="425" w:hanging="425"/>
        <w:contextualSpacing/>
        <w:rPr>
          <w:rFonts w:cstheme="minorHAnsi"/>
        </w:rPr>
      </w:pPr>
      <w:r w:rsidRPr="001909A2">
        <w:rPr>
          <w:rFonts w:cstheme="minorHAnsi"/>
        </w:rPr>
        <w:t xml:space="preserve">uprawnienia budowlane </w:t>
      </w:r>
    </w:p>
    <w:p w14:paraId="7E735DE4" w14:textId="77777777" w:rsidR="00670B2B" w:rsidRDefault="00670B2B" w:rsidP="00670B2B">
      <w:pPr>
        <w:numPr>
          <w:ilvl w:val="0"/>
          <w:numId w:val="43"/>
        </w:numPr>
        <w:spacing w:before="120" w:after="120" w:line="240" w:lineRule="auto"/>
        <w:ind w:left="425" w:hanging="425"/>
        <w:contextualSpacing/>
        <w:rPr>
          <w:rFonts w:cstheme="minorHAnsi"/>
        </w:rPr>
      </w:pPr>
      <w:r w:rsidRPr="00CB39D4">
        <w:rPr>
          <w:rFonts w:cstheme="minorHAnsi"/>
        </w:rPr>
        <w:t>znajomość prawa budowlanego oraz przepisów z nim związanych</w:t>
      </w:r>
    </w:p>
    <w:p w14:paraId="2AE5EF16" w14:textId="77777777" w:rsidR="00670B2B" w:rsidRPr="00DD1341" w:rsidRDefault="00670B2B" w:rsidP="00670B2B">
      <w:pPr>
        <w:numPr>
          <w:ilvl w:val="0"/>
          <w:numId w:val="43"/>
        </w:numPr>
        <w:spacing w:before="120" w:after="120" w:line="240" w:lineRule="auto"/>
        <w:ind w:left="425" w:hanging="425"/>
        <w:contextualSpacing/>
        <w:rPr>
          <w:rFonts w:cstheme="minorHAnsi"/>
        </w:rPr>
      </w:pPr>
      <w:r w:rsidRPr="00CB39D4">
        <w:rPr>
          <w:rFonts w:cstheme="minorHAnsi"/>
        </w:rPr>
        <w:t>znajomość prawa związanego z gospodarką lokalową</w:t>
      </w:r>
    </w:p>
    <w:p w14:paraId="5211F130" w14:textId="77777777" w:rsidR="00670B2B" w:rsidRPr="001909A2" w:rsidRDefault="00670B2B" w:rsidP="00670B2B">
      <w:pPr>
        <w:spacing w:before="120" w:after="120" w:line="288" w:lineRule="auto"/>
        <w:rPr>
          <w:rFonts w:cstheme="minorHAnsi"/>
          <w:b/>
          <w:bCs/>
        </w:rPr>
      </w:pPr>
      <w:r w:rsidRPr="001909A2">
        <w:rPr>
          <w:rFonts w:cstheme="minorHAnsi"/>
          <w:b/>
          <w:bCs/>
        </w:rPr>
        <w:t>Wymagane dokumenty i oświadczenia</w:t>
      </w:r>
    </w:p>
    <w:p w14:paraId="155EA23F" w14:textId="77777777" w:rsidR="00670B2B" w:rsidRPr="001909A2" w:rsidRDefault="00670B2B" w:rsidP="00670B2B">
      <w:pPr>
        <w:numPr>
          <w:ilvl w:val="0"/>
          <w:numId w:val="4"/>
        </w:numPr>
        <w:spacing w:after="0" w:line="264" w:lineRule="auto"/>
        <w:ind w:left="425" w:hanging="425"/>
        <w:contextualSpacing/>
        <w:rPr>
          <w:rFonts w:cstheme="minorHAnsi"/>
        </w:rPr>
      </w:pPr>
      <w:r w:rsidRPr="001909A2">
        <w:rPr>
          <w:rFonts w:cstheme="minorHAnsi"/>
        </w:rPr>
        <w:t>formularz aplikacyjny</w:t>
      </w:r>
    </w:p>
    <w:p w14:paraId="6A82FC43" w14:textId="77777777" w:rsidR="00670B2B" w:rsidRPr="001909A2" w:rsidRDefault="00670B2B" w:rsidP="00670B2B">
      <w:pPr>
        <w:numPr>
          <w:ilvl w:val="0"/>
          <w:numId w:val="4"/>
        </w:numPr>
        <w:spacing w:after="0" w:line="264" w:lineRule="auto"/>
        <w:ind w:left="425" w:hanging="425"/>
        <w:contextualSpacing/>
        <w:rPr>
          <w:rFonts w:cstheme="minorHAnsi"/>
        </w:rPr>
      </w:pPr>
      <w:r w:rsidRPr="001909A2">
        <w:rPr>
          <w:rFonts w:cstheme="minorHAnsi"/>
        </w:rPr>
        <w:t>kopie dokumentów potwierdzających wykształcenie (o ile wcześniej nie zostały włączone do dokumentacji kadrowej)</w:t>
      </w:r>
    </w:p>
    <w:p w14:paraId="3E148B14" w14:textId="77777777" w:rsidR="00670B2B" w:rsidRPr="001909A2" w:rsidRDefault="00670B2B" w:rsidP="00670B2B">
      <w:pPr>
        <w:numPr>
          <w:ilvl w:val="0"/>
          <w:numId w:val="4"/>
        </w:numPr>
        <w:spacing w:after="0" w:line="264" w:lineRule="auto"/>
        <w:ind w:left="425" w:hanging="425"/>
        <w:contextualSpacing/>
        <w:rPr>
          <w:rFonts w:cstheme="minorHAnsi"/>
        </w:rPr>
      </w:pPr>
      <w:r w:rsidRPr="001909A2">
        <w:rPr>
          <w:rFonts w:cstheme="minorHAnsi"/>
        </w:rPr>
        <w:t>kopie dokumentów potwierdzających posiadane doświadczenie zawodowe (o ile wcześniej nie zostały włączone do dokumentacji kadrowej)</w:t>
      </w:r>
    </w:p>
    <w:p w14:paraId="352857F5" w14:textId="77777777" w:rsidR="00670B2B" w:rsidRPr="001909A2" w:rsidRDefault="00670B2B" w:rsidP="00670B2B">
      <w:pPr>
        <w:numPr>
          <w:ilvl w:val="0"/>
          <w:numId w:val="4"/>
        </w:numPr>
        <w:spacing w:after="0" w:line="264" w:lineRule="auto"/>
        <w:ind w:left="425" w:hanging="425"/>
        <w:contextualSpacing/>
        <w:rPr>
          <w:rFonts w:cstheme="minorHAnsi"/>
        </w:rPr>
      </w:pPr>
      <w:r w:rsidRPr="001909A2">
        <w:rPr>
          <w:rFonts w:cstheme="minorHAnsi"/>
        </w:rPr>
        <w:t>kopie innych dokumentów, które kandydat uzna za istotne dla przebiegu procesu naboru</w:t>
      </w:r>
    </w:p>
    <w:p w14:paraId="67C315BD" w14:textId="77777777" w:rsidR="00670B2B" w:rsidRPr="001909A2" w:rsidRDefault="00670B2B" w:rsidP="00670B2B">
      <w:pPr>
        <w:keepNext/>
        <w:keepLines/>
        <w:spacing w:before="120" w:after="120" w:line="288" w:lineRule="auto"/>
        <w:outlineLvl w:val="1"/>
        <w:rPr>
          <w:rFonts w:eastAsiaTheme="majorEastAsia" w:cstheme="minorHAnsi"/>
          <w:b/>
          <w:bCs/>
        </w:rPr>
      </w:pPr>
      <w:r w:rsidRPr="001909A2">
        <w:rPr>
          <w:rFonts w:eastAsiaTheme="majorEastAsia" w:cstheme="minorHAnsi"/>
          <w:b/>
          <w:bCs/>
        </w:rPr>
        <w:t xml:space="preserve">Termin składania dokumentów: </w:t>
      </w:r>
      <w:r w:rsidRPr="001909A2">
        <w:rPr>
          <w:rFonts w:eastAsiaTheme="majorEastAsia" w:cstheme="minorHAnsi"/>
          <w:b/>
          <w:bCs/>
        </w:rPr>
        <w:tab/>
        <w:t>09 / 12 /2021</w:t>
      </w:r>
    </w:p>
    <w:p w14:paraId="4225D54B" w14:textId="77777777" w:rsidR="00670B2B" w:rsidRDefault="00670B2B" w:rsidP="00670B2B">
      <w:pPr>
        <w:keepNext/>
        <w:keepLines/>
        <w:spacing w:before="120" w:after="120" w:line="288" w:lineRule="auto"/>
        <w:outlineLvl w:val="1"/>
        <w:rPr>
          <w:rFonts w:eastAsiaTheme="majorEastAsia" w:cstheme="minorHAnsi"/>
          <w:b/>
          <w:bCs/>
        </w:rPr>
      </w:pPr>
      <w:r w:rsidRPr="001909A2">
        <w:rPr>
          <w:rFonts w:eastAsiaTheme="majorEastAsia" w:cstheme="minorHAnsi"/>
          <w:b/>
          <w:bCs/>
        </w:rPr>
        <w:t>Miejsce składania dokumentów:</w:t>
      </w:r>
    </w:p>
    <w:p w14:paraId="40746BB9" w14:textId="77777777" w:rsidR="00670B2B" w:rsidRDefault="00670B2B" w:rsidP="00670B2B">
      <w:pPr>
        <w:keepNext/>
        <w:keepLines/>
        <w:spacing w:before="120" w:after="120" w:line="288" w:lineRule="auto"/>
        <w:outlineLvl w:val="1"/>
        <w:rPr>
          <w:rFonts w:eastAsiaTheme="majorEastAsia" w:cstheme="minorHAnsi"/>
          <w:b/>
          <w:bCs/>
        </w:rPr>
      </w:pPr>
      <w:r w:rsidRPr="001909A2">
        <w:rPr>
          <w:rFonts w:cstheme="minorHAnsi"/>
        </w:rPr>
        <w:t>Urząd Morski w Gdyni</w:t>
      </w:r>
    </w:p>
    <w:p w14:paraId="4D556B01" w14:textId="77777777" w:rsidR="00670B2B" w:rsidRPr="00FF1818" w:rsidRDefault="00670B2B" w:rsidP="00670B2B">
      <w:pPr>
        <w:keepNext/>
        <w:keepLines/>
        <w:spacing w:before="120" w:after="120" w:line="288" w:lineRule="auto"/>
        <w:outlineLvl w:val="1"/>
        <w:rPr>
          <w:rFonts w:eastAsiaTheme="majorEastAsia" w:cstheme="minorHAnsi"/>
          <w:b/>
          <w:bCs/>
        </w:rPr>
      </w:pPr>
      <w:r w:rsidRPr="001909A2">
        <w:rPr>
          <w:rFonts w:cstheme="minorHAnsi"/>
        </w:rPr>
        <w:t>Kancelaria Ogólna</w:t>
      </w:r>
    </w:p>
    <w:p w14:paraId="60F6D430" w14:textId="77777777" w:rsidR="00670B2B" w:rsidRPr="001909A2" w:rsidRDefault="00670B2B" w:rsidP="00670B2B">
      <w:pPr>
        <w:spacing w:after="0" w:line="264" w:lineRule="auto"/>
        <w:rPr>
          <w:rFonts w:cstheme="minorHAnsi"/>
        </w:rPr>
      </w:pPr>
      <w:r w:rsidRPr="001909A2">
        <w:rPr>
          <w:rFonts w:cstheme="minorHAnsi"/>
        </w:rPr>
        <w:t>ul. Chrzanowskiego 10</w:t>
      </w:r>
    </w:p>
    <w:p w14:paraId="78371292" w14:textId="77777777" w:rsidR="00670B2B" w:rsidRPr="001909A2" w:rsidRDefault="00670B2B" w:rsidP="00670B2B">
      <w:pPr>
        <w:spacing w:after="0" w:line="264" w:lineRule="auto"/>
        <w:rPr>
          <w:rFonts w:cstheme="minorHAnsi"/>
        </w:rPr>
      </w:pPr>
      <w:r w:rsidRPr="001909A2">
        <w:rPr>
          <w:rFonts w:cstheme="minorHAnsi"/>
        </w:rPr>
        <w:t>81-338 Gdynia</w:t>
      </w:r>
    </w:p>
    <w:p w14:paraId="73D062C6" w14:textId="77777777" w:rsidR="00670B2B" w:rsidRPr="001909A2" w:rsidRDefault="00670B2B" w:rsidP="00670B2B">
      <w:pPr>
        <w:spacing w:after="0" w:line="264" w:lineRule="auto"/>
        <w:rPr>
          <w:rFonts w:cstheme="minorHAnsi"/>
        </w:rPr>
      </w:pPr>
      <w:r w:rsidRPr="001909A2">
        <w:rPr>
          <w:rFonts w:cstheme="minorHAnsi"/>
        </w:rPr>
        <w:t xml:space="preserve">z dopiskiem: Informacja o naborze wewnętrznym </w:t>
      </w:r>
      <w:r w:rsidRPr="001909A2">
        <w:rPr>
          <w:rFonts w:cstheme="minorHAnsi"/>
          <w:b/>
          <w:bCs/>
        </w:rPr>
        <w:t>nr 1</w:t>
      </w:r>
      <w:r>
        <w:rPr>
          <w:rFonts w:cstheme="minorHAnsi"/>
          <w:b/>
          <w:bCs/>
        </w:rPr>
        <w:t>5</w:t>
      </w:r>
      <w:r w:rsidRPr="001909A2">
        <w:rPr>
          <w:rFonts w:cstheme="minorHAnsi"/>
          <w:b/>
          <w:bCs/>
        </w:rPr>
        <w:t>/2021</w:t>
      </w:r>
      <w:r w:rsidRPr="001909A2">
        <w:rPr>
          <w:rFonts w:cstheme="minorHAnsi"/>
        </w:rPr>
        <w:t xml:space="preserve"> lub elektronicznie na adres: </w:t>
      </w:r>
      <w:r w:rsidRPr="001909A2">
        <w:rPr>
          <w:rFonts w:cstheme="minorHAnsi"/>
          <w:u w:val="single"/>
        </w:rPr>
        <w:t>kadry@umgdy.gov.pl</w:t>
      </w:r>
    </w:p>
    <w:p w14:paraId="1C6A29F6" w14:textId="77777777" w:rsidR="00670B2B" w:rsidRPr="001909A2" w:rsidRDefault="00670B2B" w:rsidP="00670B2B">
      <w:pPr>
        <w:keepNext/>
        <w:keepLines/>
        <w:spacing w:before="120" w:after="120" w:line="288" w:lineRule="auto"/>
        <w:outlineLvl w:val="1"/>
        <w:rPr>
          <w:rFonts w:eastAsiaTheme="majorEastAsia" w:cstheme="minorHAnsi"/>
          <w:b/>
          <w:bCs/>
        </w:rPr>
      </w:pPr>
      <w:r w:rsidRPr="001909A2">
        <w:rPr>
          <w:rFonts w:eastAsiaTheme="majorEastAsia" w:cstheme="minorHAnsi"/>
          <w:b/>
          <w:bCs/>
        </w:rPr>
        <w:t>Inne informacje</w:t>
      </w:r>
    </w:p>
    <w:p w14:paraId="2FD888BA" w14:textId="77777777" w:rsidR="00670B2B" w:rsidRPr="001909A2" w:rsidRDefault="00670B2B" w:rsidP="00670B2B">
      <w:pPr>
        <w:numPr>
          <w:ilvl w:val="0"/>
          <w:numId w:val="25"/>
        </w:numPr>
        <w:spacing w:after="0" w:line="264" w:lineRule="auto"/>
        <w:ind w:left="357" w:hanging="357"/>
        <w:contextualSpacing/>
        <w:rPr>
          <w:rFonts w:cstheme="minorHAnsi"/>
        </w:rPr>
      </w:pPr>
      <w:r w:rsidRPr="001909A2">
        <w:rPr>
          <w:rFonts w:cstheme="minorHAnsi"/>
        </w:rPr>
        <w:t xml:space="preserve">oferty niekompletne oraz złożone po terminie nie będą rozpatrywane (decyduje data wpływu do Kancelarii Ogólnej Urzędu Morskiego w Gdyni lub na adres poczty elektronicznej: </w:t>
      </w:r>
      <w:r w:rsidRPr="001909A2">
        <w:rPr>
          <w:rFonts w:cstheme="minorHAnsi"/>
          <w:u w:val="single"/>
        </w:rPr>
        <w:t>kadry@umgdy.gov.pl</w:t>
      </w:r>
      <w:r w:rsidRPr="001909A2">
        <w:rPr>
          <w:rFonts w:cstheme="minorHAnsi"/>
        </w:rPr>
        <w:t xml:space="preserve">) </w:t>
      </w:r>
    </w:p>
    <w:p w14:paraId="2102108D" w14:textId="77777777" w:rsidR="00670B2B" w:rsidRPr="001909A2" w:rsidRDefault="00670B2B" w:rsidP="00670B2B">
      <w:pPr>
        <w:numPr>
          <w:ilvl w:val="0"/>
          <w:numId w:val="25"/>
        </w:numPr>
        <w:spacing w:after="0" w:line="264" w:lineRule="auto"/>
        <w:ind w:left="357" w:hanging="357"/>
        <w:contextualSpacing/>
        <w:rPr>
          <w:rFonts w:cstheme="minorHAnsi"/>
        </w:rPr>
      </w:pPr>
      <w:r w:rsidRPr="001909A2">
        <w:rPr>
          <w:rFonts w:cstheme="minorHAnsi"/>
        </w:rPr>
        <w:t>aplikacje odrzucone zostaną komisyjnie zniszczone</w:t>
      </w:r>
    </w:p>
    <w:p w14:paraId="6741C7EA" w14:textId="77777777" w:rsidR="00670B2B" w:rsidRPr="001909A2" w:rsidRDefault="00670B2B" w:rsidP="00670B2B">
      <w:pPr>
        <w:numPr>
          <w:ilvl w:val="0"/>
          <w:numId w:val="25"/>
        </w:numPr>
        <w:spacing w:after="0" w:line="264" w:lineRule="auto"/>
        <w:ind w:left="357" w:hanging="357"/>
        <w:contextualSpacing/>
        <w:rPr>
          <w:rFonts w:cstheme="minorHAnsi"/>
        </w:rPr>
      </w:pPr>
      <w:r w:rsidRPr="001909A2">
        <w:rPr>
          <w:rFonts w:cstheme="minorHAnsi"/>
        </w:rPr>
        <w:t xml:space="preserve">proponowane wynagrodzenie zasadnicze brutto </w:t>
      </w:r>
      <w:r>
        <w:rPr>
          <w:rFonts w:cstheme="minorHAnsi"/>
          <w:b/>
          <w:bCs/>
        </w:rPr>
        <w:t>4 480,47</w:t>
      </w:r>
      <w:r w:rsidRPr="001909A2">
        <w:rPr>
          <w:rFonts w:cstheme="minorHAnsi"/>
        </w:rPr>
        <w:t xml:space="preserve"> zł – </w:t>
      </w:r>
      <w:r>
        <w:rPr>
          <w:rFonts w:cstheme="minorHAnsi"/>
          <w:b/>
          <w:bCs/>
        </w:rPr>
        <w:t>4 789,33</w:t>
      </w:r>
      <w:r w:rsidRPr="001909A2">
        <w:rPr>
          <w:rFonts w:cstheme="minorHAnsi"/>
        </w:rPr>
        <w:t xml:space="preserve"> zł + dodatek za wysługę lat (powyżej 5 lat) od 5% do 20% wynagrodzenia zasadniczego, w zależności od udokumentowanego stażu pracy + dodatkowe wynagrodzenie roczne</w:t>
      </w:r>
    </w:p>
    <w:p w14:paraId="619F3BEA" w14:textId="77777777" w:rsidR="00670B2B" w:rsidRPr="000262C0" w:rsidRDefault="00670B2B" w:rsidP="00670B2B">
      <w:pPr>
        <w:numPr>
          <w:ilvl w:val="0"/>
          <w:numId w:val="25"/>
        </w:numPr>
        <w:spacing w:after="0" w:line="264" w:lineRule="auto"/>
        <w:ind w:left="357" w:hanging="357"/>
        <w:contextualSpacing/>
        <w:rPr>
          <w:rFonts w:cstheme="minorHAnsi"/>
        </w:rPr>
      </w:pPr>
      <w:r w:rsidRPr="001909A2">
        <w:rPr>
          <w:rFonts w:cstheme="minorHAnsi"/>
        </w:rPr>
        <w:t>dodatkowe informacje można uzyskać pod nr telefonu: 58 355 34 90</w:t>
      </w:r>
    </w:p>
    <w:p w14:paraId="51B9A81E" w14:textId="77777777" w:rsidR="000C1CA3" w:rsidRPr="00670B2B" w:rsidRDefault="000C1CA3" w:rsidP="00670B2B"/>
    <w:sectPr w:rsidR="000C1CA3" w:rsidRPr="00670B2B" w:rsidSect="00816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630C" w14:textId="77777777" w:rsidR="00C43CB6" w:rsidRDefault="00C43CB6" w:rsidP="00C43CB6">
      <w:pPr>
        <w:spacing w:after="0" w:line="240" w:lineRule="auto"/>
      </w:pPr>
      <w:r>
        <w:separator/>
      </w:r>
    </w:p>
  </w:endnote>
  <w:endnote w:type="continuationSeparator" w:id="0">
    <w:p w14:paraId="6539EE5E" w14:textId="77777777" w:rsidR="00C43CB6" w:rsidRDefault="00C43CB6" w:rsidP="00C4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418E" w14:textId="77777777" w:rsidR="00C43CB6" w:rsidRDefault="00C43CB6" w:rsidP="00C43CB6">
      <w:pPr>
        <w:spacing w:after="0" w:line="240" w:lineRule="auto"/>
      </w:pPr>
      <w:r>
        <w:separator/>
      </w:r>
    </w:p>
  </w:footnote>
  <w:footnote w:type="continuationSeparator" w:id="0">
    <w:p w14:paraId="6403F1A0" w14:textId="77777777" w:rsidR="00C43CB6" w:rsidRDefault="00C43CB6" w:rsidP="00C4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49"/>
    <w:multiLevelType w:val="hybridMultilevel"/>
    <w:tmpl w:val="E60A9D9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67E"/>
    <w:multiLevelType w:val="hybridMultilevel"/>
    <w:tmpl w:val="3480682A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155E"/>
    <w:multiLevelType w:val="hybridMultilevel"/>
    <w:tmpl w:val="DFE4D80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985"/>
    <w:multiLevelType w:val="hybridMultilevel"/>
    <w:tmpl w:val="1BC476A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23F0"/>
    <w:multiLevelType w:val="hybridMultilevel"/>
    <w:tmpl w:val="CF3A7A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29F"/>
    <w:multiLevelType w:val="hybridMultilevel"/>
    <w:tmpl w:val="BB425DAE"/>
    <w:lvl w:ilvl="0" w:tplc="635076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A9E4C56"/>
    <w:multiLevelType w:val="hybridMultilevel"/>
    <w:tmpl w:val="A9B4FF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07483"/>
    <w:multiLevelType w:val="hybridMultilevel"/>
    <w:tmpl w:val="3F9CC13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87E"/>
    <w:multiLevelType w:val="hybridMultilevel"/>
    <w:tmpl w:val="0D0A763A"/>
    <w:lvl w:ilvl="0" w:tplc="63507674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DAA3E9A"/>
    <w:multiLevelType w:val="hybridMultilevel"/>
    <w:tmpl w:val="C510899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5918"/>
    <w:multiLevelType w:val="hybridMultilevel"/>
    <w:tmpl w:val="4D449FCC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40932"/>
    <w:multiLevelType w:val="hybridMultilevel"/>
    <w:tmpl w:val="09382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B441A"/>
    <w:multiLevelType w:val="hybridMultilevel"/>
    <w:tmpl w:val="BD281FBE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C79"/>
    <w:multiLevelType w:val="hybridMultilevel"/>
    <w:tmpl w:val="74125DB8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70F1"/>
    <w:multiLevelType w:val="hybridMultilevel"/>
    <w:tmpl w:val="18DC2606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C67D8"/>
    <w:multiLevelType w:val="hybridMultilevel"/>
    <w:tmpl w:val="27184826"/>
    <w:lvl w:ilvl="0" w:tplc="693A365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17EC"/>
    <w:multiLevelType w:val="hybridMultilevel"/>
    <w:tmpl w:val="E7D2E0B6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42"/>
    <w:multiLevelType w:val="hybridMultilevel"/>
    <w:tmpl w:val="6268B74A"/>
    <w:lvl w:ilvl="0" w:tplc="BEFA1D6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86A97"/>
    <w:multiLevelType w:val="hybridMultilevel"/>
    <w:tmpl w:val="CF7AF34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60724"/>
    <w:multiLevelType w:val="hybridMultilevel"/>
    <w:tmpl w:val="5B960EA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30DFD"/>
    <w:multiLevelType w:val="hybridMultilevel"/>
    <w:tmpl w:val="9B569F58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81746"/>
    <w:multiLevelType w:val="hybridMultilevel"/>
    <w:tmpl w:val="131458F0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353B3"/>
    <w:multiLevelType w:val="hybridMultilevel"/>
    <w:tmpl w:val="671281A4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225B3"/>
    <w:multiLevelType w:val="hybridMultilevel"/>
    <w:tmpl w:val="A2E0132C"/>
    <w:lvl w:ilvl="0" w:tplc="7B20DC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86998"/>
    <w:multiLevelType w:val="hybridMultilevel"/>
    <w:tmpl w:val="757A5EB6"/>
    <w:lvl w:ilvl="0" w:tplc="6350767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561C4AC9"/>
    <w:multiLevelType w:val="hybridMultilevel"/>
    <w:tmpl w:val="A2EA560C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C6"/>
    <w:multiLevelType w:val="hybridMultilevel"/>
    <w:tmpl w:val="6F22FBF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A7651"/>
    <w:multiLevelType w:val="hybridMultilevel"/>
    <w:tmpl w:val="BDC0E05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73BE1"/>
    <w:multiLevelType w:val="hybridMultilevel"/>
    <w:tmpl w:val="59E89082"/>
    <w:lvl w:ilvl="0" w:tplc="56B8687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96B9B"/>
    <w:multiLevelType w:val="hybridMultilevel"/>
    <w:tmpl w:val="B1F0EDF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B5ACA"/>
    <w:multiLevelType w:val="hybridMultilevel"/>
    <w:tmpl w:val="AA621C22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54822C">
      <w:start w:val="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37BFC"/>
    <w:multiLevelType w:val="hybridMultilevel"/>
    <w:tmpl w:val="B10CA99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47C83"/>
    <w:multiLevelType w:val="hybridMultilevel"/>
    <w:tmpl w:val="F9C81C1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F74C0"/>
    <w:multiLevelType w:val="hybridMultilevel"/>
    <w:tmpl w:val="72A6A502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E424A"/>
    <w:multiLevelType w:val="hybridMultilevel"/>
    <w:tmpl w:val="835858E8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F4EE3"/>
    <w:multiLevelType w:val="hybridMultilevel"/>
    <w:tmpl w:val="3EA4655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1942"/>
    <w:multiLevelType w:val="hybridMultilevel"/>
    <w:tmpl w:val="462C8380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327B5"/>
    <w:multiLevelType w:val="hybridMultilevel"/>
    <w:tmpl w:val="051C57B8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5DFA"/>
    <w:multiLevelType w:val="hybridMultilevel"/>
    <w:tmpl w:val="1E946196"/>
    <w:lvl w:ilvl="0" w:tplc="38D6B606">
      <w:start w:val="1"/>
      <w:numFmt w:val="bullet"/>
      <w:lvlText w:val=""/>
      <w:lvlJc w:val="left"/>
      <w:pPr>
        <w:ind w:left="432" w:hanging="360"/>
      </w:pPr>
      <w:rPr>
        <w:rFonts w:ascii="Wingdings 2" w:hAnsi="Wingdings 2" w:hint="default"/>
        <w:color w:val="auto"/>
      </w:rPr>
    </w:lvl>
    <w:lvl w:ilvl="1" w:tplc="756C435E">
      <w:numFmt w:val="bullet"/>
      <w:lvlText w:val="•"/>
      <w:lvlJc w:val="left"/>
      <w:pPr>
        <w:ind w:left="1152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9" w15:restartNumberingAfterBreak="0">
    <w:nsid w:val="77F7170A"/>
    <w:multiLevelType w:val="hybridMultilevel"/>
    <w:tmpl w:val="0D7A5712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52BE"/>
    <w:multiLevelType w:val="hybridMultilevel"/>
    <w:tmpl w:val="2098A846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307D1"/>
    <w:multiLevelType w:val="hybridMultilevel"/>
    <w:tmpl w:val="324A8D30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83F59"/>
    <w:multiLevelType w:val="hybridMultilevel"/>
    <w:tmpl w:val="FF0CFCDC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30"/>
  </w:num>
  <w:num w:numId="4">
    <w:abstractNumId w:val="32"/>
  </w:num>
  <w:num w:numId="5">
    <w:abstractNumId w:val="34"/>
  </w:num>
  <w:num w:numId="6">
    <w:abstractNumId w:val="3"/>
  </w:num>
  <w:num w:numId="7">
    <w:abstractNumId w:val="36"/>
  </w:num>
  <w:num w:numId="8">
    <w:abstractNumId w:val="9"/>
  </w:num>
  <w:num w:numId="9">
    <w:abstractNumId w:val="19"/>
  </w:num>
  <w:num w:numId="10">
    <w:abstractNumId w:val="40"/>
  </w:num>
  <w:num w:numId="11">
    <w:abstractNumId w:val="2"/>
  </w:num>
  <w:num w:numId="12">
    <w:abstractNumId w:val="16"/>
  </w:num>
  <w:num w:numId="13">
    <w:abstractNumId w:val="26"/>
  </w:num>
  <w:num w:numId="14">
    <w:abstractNumId w:val="17"/>
  </w:num>
  <w:num w:numId="15">
    <w:abstractNumId w:val="0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29"/>
  </w:num>
  <w:num w:numId="26">
    <w:abstractNumId w:val="8"/>
  </w:num>
  <w:num w:numId="27">
    <w:abstractNumId w:val="39"/>
  </w:num>
  <w:num w:numId="28">
    <w:abstractNumId w:val="25"/>
  </w:num>
  <w:num w:numId="29">
    <w:abstractNumId w:val="24"/>
  </w:num>
  <w:num w:numId="30">
    <w:abstractNumId w:val="23"/>
  </w:num>
  <w:num w:numId="31">
    <w:abstractNumId w:val="1"/>
  </w:num>
  <w:num w:numId="32">
    <w:abstractNumId w:val="5"/>
  </w:num>
  <w:num w:numId="33">
    <w:abstractNumId w:val="14"/>
  </w:num>
  <w:num w:numId="34">
    <w:abstractNumId w:val="28"/>
  </w:num>
  <w:num w:numId="35">
    <w:abstractNumId w:val="10"/>
  </w:num>
  <w:num w:numId="36">
    <w:abstractNumId w:val="42"/>
  </w:num>
  <w:num w:numId="37">
    <w:abstractNumId w:val="6"/>
  </w:num>
  <w:num w:numId="38">
    <w:abstractNumId w:val="37"/>
  </w:num>
  <w:num w:numId="39">
    <w:abstractNumId w:val="38"/>
  </w:num>
  <w:num w:numId="40">
    <w:abstractNumId w:val="27"/>
  </w:num>
  <w:num w:numId="41">
    <w:abstractNumId w:val="31"/>
  </w:num>
  <w:num w:numId="42">
    <w:abstractNumId w:val="2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1"/>
    <w:rsid w:val="00002BF7"/>
    <w:rsid w:val="00040004"/>
    <w:rsid w:val="00071CE8"/>
    <w:rsid w:val="000B1281"/>
    <w:rsid w:val="000C1CA3"/>
    <w:rsid w:val="00131CA0"/>
    <w:rsid w:val="00144D2C"/>
    <w:rsid w:val="00147761"/>
    <w:rsid w:val="00152CE8"/>
    <w:rsid w:val="001A0CC1"/>
    <w:rsid w:val="00247654"/>
    <w:rsid w:val="0025064B"/>
    <w:rsid w:val="003337EF"/>
    <w:rsid w:val="003E0F74"/>
    <w:rsid w:val="003F006C"/>
    <w:rsid w:val="004A4FEC"/>
    <w:rsid w:val="004B4506"/>
    <w:rsid w:val="004D5ABA"/>
    <w:rsid w:val="004F09A7"/>
    <w:rsid w:val="00531EFB"/>
    <w:rsid w:val="00550764"/>
    <w:rsid w:val="00552D38"/>
    <w:rsid w:val="005675A5"/>
    <w:rsid w:val="00585DFC"/>
    <w:rsid w:val="00593548"/>
    <w:rsid w:val="005D3251"/>
    <w:rsid w:val="005D5E0E"/>
    <w:rsid w:val="005F5000"/>
    <w:rsid w:val="00670B2B"/>
    <w:rsid w:val="006819D4"/>
    <w:rsid w:val="00783D00"/>
    <w:rsid w:val="00816265"/>
    <w:rsid w:val="00837403"/>
    <w:rsid w:val="008932EB"/>
    <w:rsid w:val="008B3208"/>
    <w:rsid w:val="00921452"/>
    <w:rsid w:val="00943B9B"/>
    <w:rsid w:val="00994AAB"/>
    <w:rsid w:val="009B1054"/>
    <w:rsid w:val="009E0773"/>
    <w:rsid w:val="00A16E0A"/>
    <w:rsid w:val="00A9754F"/>
    <w:rsid w:val="00AB3E55"/>
    <w:rsid w:val="00AD2FCA"/>
    <w:rsid w:val="00B36107"/>
    <w:rsid w:val="00B41952"/>
    <w:rsid w:val="00B5412A"/>
    <w:rsid w:val="00B87E12"/>
    <w:rsid w:val="00BA061F"/>
    <w:rsid w:val="00BB3920"/>
    <w:rsid w:val="00C431B9"/>
    <w:rsid w:val="00C43CB6"/>
    <w:rsid w:val="00C443EF"/>
    <w:rsid w:val="00CF1E34"/>
    <w:rsid w:val="00D20FA0"/>
    <w:rsid w:val="00DB0B93"/>
    <w:rsid w:val="00DC1A9D"/>
    <w:rsid w:val="00E30E70"/>
    <w:rsid w:val="00E61526"/>
    <w:rsid w:val="00F60E58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335D5D"/>
  <w15:chartTrackingRefBased/>
  <w15:docId w15:val="{F3DBE834-DE9E-43A9-A3B4-4634AEF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B2B"/>
  </w:style>
  <w:style w:type="paragraph" w:styleId="Nagwek1">
    <w:name w:val="heading 1"/>
    <w:basedOn w:val="Normalny"/>
    <w:next w:val="Normalny"/>
    <w:link w:val="Nagwek1Znak"/>
    <w:uiPriority w:val="9"/>
    <w:qFormat/>
    <w:rsid w:val="00FA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B6"/>
  </w:style>
  <w:style w:type="paragraph" w:styleId="Stopka">
    <w:name w:val="footer"/>
    <w:basedOn w:val="Normalny"/>
    <w:link w:val="StopkaZnak"/>
    <w:uiPriority w:val="99"/>
    <w:unhideWhenUsed/>
    <w:rsid w:val="00C4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B6"/>
  </w:style>
  <w:style w:type="paragraph" w:styleId="Tytu">
    <w:name w:val="Title"/>
    <w:basedOn w:val="Normalny"/>
    <w:next w:val="Normalny"/>
    <w:link w:val="TytuZnak"/>
    <w:uiPriority w:val="10"/>
    <w:qFormat/>
    <w:rsid w:val="000400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0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A4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152CE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97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5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0B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naborze wewnętrznym nr 5/2021</vt:lpstr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wewnętrznym nr 5/2021</dc:title>
  <dc:subject/>
  <dc:creator>Kalina Kapuscinska-Kozera</dc:creator>
  <cp:keywords/>
  <dc:description/>
  <cp:lastModifiedBy>Miroslawa Szczepkowska</cp:lastModifiedBy>
  <cp:revision>6</cp:revision>
  <cp:lastPrinted>2021-11-18T05:49:00Z</cp:lastPrinted>
  <dcterms:created xsi:type="dcterms:W3CDTF">2021-11-18T05:49:00Z</dcterms:created>
  <dcterms:modified xsi:type="dcterms:W3CDTF">2021-12-02T13:36:00Z</dcterms:modified>
</cp:coreProperties>
</file>