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6260C4D7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9A34F2">
        <w:rPr>
          <w:rFonts w:asciiTheme="minorHAnsi" w:hAnsiTheme="minorHAnsi" w:cstheme="minorHAnsi"/>
          <w:b/>
        </w:rPr>
        <w:t>189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5393289F" w14:textId="77777777" w:rsidR="00046DD2" w:rsidRDefault="00046DD2" w:rsidP="00845F21">
      <w:pPr>
        <w:pStyle w:val="Nagwek2"/>
        <w:rPr>
          <w:b w:val="0"/>
        </w:rPr>
      </w:pPr>
      <w:r w:rsidRPr="00046DD2">
        <w:t xml:space="preserve">dostawa artykułów elektrycznych dla potrzeb Urzędu Morskiego w Gdyni </w:t>
      </w:r>
    </w:p>
    <w:p w14:paraId="51A0B328" w14:textId="557A6575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7C46D9F6" w14:textId="01B7317F" w:rsidR="005133B0" w:rsidRPr="00D06B6C" w:rsidRDefault="003C751F" w:rsidP="00363B7F">
      <w:pPr>
        <w:pStyle w:val="Nagwek3"/>
        <w:numPr>
          <w:ilvl w:val="0"/>
          <w:numId w:val="9"/>
        </w:numPr>
        <w:spacing w:after="200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oferuję wykonanie</w:t>
      </w:r>
      <w:r w:rsidR="00C75CC3">
        <w:rPr>
          <w:rFonts w:asciiTheme="majorHAnsi" w:hAnsiTheme="majorHAnsi"/>
        </w:rPr>
        <w:t xml:space="preserve"> następującej części</w:t>
      </w:r>
      <w:r w:rsidRPr="004D5DBC">
        <w:rPr>
          <w:rFonts w:asciiTheme="majorHAnsi" w:hAnsiTheme="majorHAnsi"/>
        </w:rPr>
        <w:t xml:space="preserve"> przedmiotu zamówienia:</w:t>
      </w:r>
    </w:p>
    <w:tbl>
      <w:tblPr>
        <w:tblpPr w:leftFromText="141" w:rightFromText="141" w:vertAnchor="text" w:horzAnchor="page" w:tblpX="2431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C82505" w:rsidRPr="007C23AA" w14:paraId="63439FFF" w14:textId="77777777" w:rsidTr="00C82505">
        <w:trPr>
          <w:trHeight w:val="229"/>
        </w:trPr>
        <w:tc>
          <w:tcPr>
            <w:tcW w:w="236" w:type="dxa"/>
          </w:tcPr>
          <w:p w14:paraId="25770D3D" w14:textId="77777777" w:rsidR="00C82505" w:rsidRPr="007C23AA" w:rsidRDefault="00C82505" w:rsidP="00C82505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C4DB0" w14:textId="77777777" w:rsidR="00C75CC3" w:rsidRPr="00C82505" w:rsidRDefault="00C75CC3" w:rsidP="00C82505">
      <w:pPr>
        <w:pStyle w:val="Akapitzlist"/>
        <w:spacing w:after="300" w:line="271" w:lineRule="auto"/>
        <w:ind w:left="1440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>Część I-artykuły elektryczne podstawowe</w:t>
      </w:r>
    </w:p>
    <w:tbl>
      <w:tblPr>
        <w:tblpPr w:leftFromText="141" w:rightFromText="141" w:vertAnchor="text" w:horzAnchor="page" w:tblpX="2446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C82505" w:rsidRPr="007C23AA" w14:paraId="65A1477D" w14:textId="77777777" w:rsidTr="00C82505">
        <w:trPr>
          <w:trHeight w:val="229"/>
        </w:trPr>
        <w:tc>
          <w:tcPr>
            <w:tcW w:w="236" w:type="dxa"/>
          </w:tcPr>
          <w:p w14:paraId="602AD103" w14:textId="77777777" w:rsidR="00C82505" w:rsidRPr="007C23AA" w:rsidRDefault="00C82505" w:rsidP="00C82505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2B0B1" w14:textId="77777777" w:rsidR="00C75CC3" w:rsidRPr="00C82505" w:rsidRDefault="00C75CC3" w:rsidP="00363B7F">
      <w:pPr>
        <w:pStyle w:val="Akapitzlist"/>
        <w:spacing w:after="200" w:line="271" w:lineRule="auto"/>
        <w:ind w:left="1440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>Część II- artykuły napędu i sterowania elektrycznego</w:t>
      </w:r>
    </w:p>
    <w:p w14:paraId="33B20BD7" w14:textId="12E200FB" w:rsidR="00C75CC3" w:rsidRPr="00D06B6C" w:rsidRDefault="00C75CC3" w:rsidP="00D06B6C">
      <w:pPr>
        <w:spacing w:after="200"/>
        <w:rPr>
          <w:b/>
          <w:bCs/>
        </w:rPr>
      </w:pPr>
      <w:r w:rsidRPr="00D06B6C">
        <w:rPr>
          <w:b/>
          <w:bCs/>
        </w:rPr>
        <w:t>Uwaga: proszę zaznaczyć za pomocą „x” część/części zamówienia, której dotyczy oferta</w:t>
      </w:r>
    </w:p>
    <w:p w14:paraId="75DBBB6C" w14:textId="02DB28E9" w:rsidR="00C75CC3" w:rsidRDefault="00C75CC3" w:rsidP="00D06B6C">
      <w:pPr>
        <w:pStyle w:val="Nagwek3"/>
        <w:numPr>
          <w:ilvl w:val="0"/>
          <w:numId w:val="9"/>
        </w:numPr>
        <w:spacing w:after="200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oferuję wykonanie przedmiotu zamówienia za</w:t>
      </w:r>
      <w:r w:rsidR="000835C7">
        <w:rPr>
          <w:rFonts w:asciiTheme="majorHAnsi" w:hAnsiTheme="majorHAnsi"/>
        </w:rPr>
        <w:t xml:space="preserve"> </w:t>
      </w:r>
      <w:r w:rsidR="000835C7" w:rsidRPr="00EF6F84">
        <w:rPr>
          <w:rFonts w:asciiTheme="majorHAnsi" w:hAnsiTheme="majorHAnsi"/>
          <w:b/>
          <w:bCs/>
        </w:rPr>
        <w:t xml:space="preserve">łączną </w:t>
      </w:r>
      <w:r w:rsidRPr="00EF6F84">
        <w:rPr>
          <w:rFonts w:asciiTheme="majorHAnsi" w:hAnsiTheme="majorHAnsi"/>
          <w:b/>
          <w:bCs/>
        </w:rPr>
        <w:t>cenę</w:t>
      </w:r>
      <w:r w:rsidR="000835C7" w:rsidRPr="00EF6F84">
        <w:rPr>
          <w:rFonts w:asciiTheme="majorHAnsi" w:hAnsiTheme="majorHAnsi"/>
          <w:b/>
          <w:bCs/>
        </w:rPr>
        <w:t xml:space="preserve"> ofertową brutto</w:t>
      </w:r>
      <w:r w:rsidRPr="004D5DBC">
        <w:rPr>
          <w:rFonts w:asciiTheme="majorHAnsi" w:hAnsiTheme="majorHAnsi"/>
        </w:rPr>
        <w:t>:</w:t>
      </w:r>
    </w:p>
    <w:tbl>
      <w:tblPr>
        <w:tblpPr w:leftFromText="141" w:rightFromText="141" w:vertAnchor="text" w:horzAnchor="page" w:tblpX="2431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EF6F84" w:rsidRPr="007C23AA" w14:paraId="79C2BD8E" w14:textId="77777777" w:rsidTr="00314B41">
        <w:trPr>
          <w:trHeight w:val="229"/>
        </w:trPr>
        <w:tc>
          <w:tcPr>
            <w:tcW w:w="236" w:type="dxa"/>
          </w:tcPr>
          <w:p w14:paraId="7E9A1FCB" w14:textId="77777777" w:rsidR="00EF6F84" w:rsidRPr="007C23AA" w:rsidRDefault="00EF6F84" w:rsidP="00314B41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24B24" w14:textId="77777777" w:rsidR="00EF6F84" w:rsidRPr="00C82505" w:rsidRDefault="00EF6F84" w:rsidP="00EF6F84">
      <w:pPr>
        <w:pStyle w:val="Akapitzlist"/>
        <w:spacing w:after="300" w:line="271" w:lineRule="auto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>Część I-artykuły elektryczne podstawowe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11C7D322" w14:textId="77777777" w:rsidR="004C3262" w:rsidRDefault="004C3262" w:rsidP="004C3262">
      <w:pPr>
        <w:spacing w:line="360" w:lineRule="auto"/>
        <w:ind w:left="567"/>
        <w:rPr>
          <w:rFonts w:ascii="Calibri" w:hAnsi="Calibri" w:cs="Calibri"/>
        </w:rPr>
      </w:pPr>
      <w:r w:rsidRPr="0068280F">
        <w:rPr>
          <w:rFonts w:ascii="Calibri" w:hAnsi="Calibri" w:cs="Calibri"/>
          <w:b/>
          <w:bCs/>
        </w:rPr>
        <w:t>słownie: ……………………………………………</w:t>
      </w:r>
      <w:r>
        <w:rPr>
          <w:rFonts w:ascii="Calibri" w:hAnsi="Calibri" w:cs="Calibri"/>
          <w:b/>
          <w:bCs/>
        </w:rPr>
        <w:t>…………………..</w:t>
      </w:r>
      <w:r w:rsidRPr="0068280F">
        <w:rPr>
          <w:rFonts w:ascii="Calibri" w:hAnsi="Calibri" w:cs="Calibri"/>
          <w:b/>
          <w:bCs/>
        </w:rPr>
        <w:t>……………………… zł brutto</w:t>
      </w:r>
      <w:r w:rsidRPr="000369F5">
        <w:rPr>
          <w:rFonts w:ascii="Calibri" w:hAnsi="Calibri" w:cs="Calibri"/>
        </w:rPr>
        <w:t xml:space="preserve">, </w:t>
      </w:r>
    </w:p>
    <w:p w14:paraId="39FB7227" w14:textId="77777777" w:rsidR="004C3262" w:rsidRDefault="004C3262" w:rsidP="004C326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Pr="000369F5">
        <w:rPr>
          <w:rFonts w:ascii="Calibri" w:hAnsi="Calibri" w:cs="Calibri"/>
        </w:rPr>
        <w:t>...… zł</w:t>
      </w:r>
    </w:p>
    <w:p w14:paraId="7E5721D9" w14:textId="70CEB929" w:rsidR="004C3262" w:rsidRDefault="004C3262" w:rsidP="004C326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stawka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 (…</w:t>
      </w:r>
      <w:r>
        <w:rPr>
          <w:rFonts w:ascii="Calibri" w:hAnsi="Calibri" w:cs="Calibri"/>
        </w:rPr>
        <w:t>…</w:t>
      </w:r>
      <w:r w:rsidRPr="000369F5">
        <w:rPr>
          <w:rFonts w:ascii="Calibri" w:hAnsi="Calibri" w:cs="Calibri"/>
        </w:rPr>
        <w:t>…%)*</w:t>
      </w:r>
    </w:p>
    <w:tbl>
      <w:tblPr>
        <w:tblpPr w:leftFromText="141" w:rightFromText="141" w:vertAnchor="text" w:horzAnchor="page" w:tblpX="2446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EF6F84" w:rsidRPr="007C23AA" w14:paraId="0A257478" w14:textId="77777777" w:rsidTr="00314B41">
        <w:trPr>
          <w:trHeight w:val="229"/>
        </w:trPr>
        <w:tc>
          <w:tcPr>
            <w:tcW w:w="236" w:type="dxa"/>
          </w:tcPr>
          <w:p w14:paraId="7C59552C" w14:textId="77777777" w:rsidR="00EF6F84" w:rsidRPr="007C23AA" w:rsidRDefault="00EF6F84" w:rsidP="00314B41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EBFF7B" w14:textId="77777777" w:rsidR="00EF6F84" w:rsidRPr="00C82505" w:rsidRDefault="00EF6F84" w:rsidP="00EF6F84">
      <w:pPr>
        <w:pStyle w:val="Akapitzlist"/>
        <w:spacing w:after="300" w:line="271" w:lineRule="auto"/>
        <w:ind w:left="1440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>Część II- artykuły napędu i sterowania elektrycznego</w:t>
      </w:r>
    </w:p>
    <w:p w14:paraId="36E7A823" w14:textId="77777777" w:rsidR="008107C7" w:rsidRPr="00F25E2C" w:rsidRDefault="008107C7" w:rsidP="008107C7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702A244C" w14:textId="77777777" w:rsidR="008107C7" w:rsidRDefault="008107C7" w:rsidP="008107C7">
      <w:pPr>
        <w:spacing w:line="360" w:lineRule="auto"/>
        <w:ind w:left="567"/>
        <w:rPr>
          <w:rFonts w:ascii="Calibri" w:hAnsi="Calibri" w:cs="Calibri"/>
        </w:rPr>
      </w:pPr>
      <w:r w:rsidRPr="0068280F">
        <w:rPr>
          <w:rFonts w:ascii="Calibri" w:hAnsi="Calibri" w:cs="Calibri"/>
          <w:b/>
          <w:bCs/>
        </w:rPr>
        <w:t>słownie: ……………………………………………</w:t>
      </w:r>
      <w:r>
        <w:rPr>
          <w:rFonts w:ascii="Calibri" w:hAnsi="Calibri" w:cs="Calibri"/>
          <w:b/>
          <w:bCs/>
        </w:rPr>
        <w:t>…………………..</w:t>
      </w:r>
      <w:r w:rsidRPr="0068280F">
        <w:rPr>
          <w:rFonts w:ascii="Calibri" w:hAnsi="Calibri" w:cs="Calibri"/>
          <w:b/>
          <w:bCs/>
        </w:rPr>
        <w:t>……………………… zł brutto</w:t>
      </w:r>
      <w:r w:rsidRPr="000369F5">
        <w:rPr>
          <w:rFonts w:ascii="Calibri" w:hAnsi="Calibri" w:cs="Calibri"/>
        </w:rPr>
        <w:t xml:space="preserve">, </w:t>
      </w:r>
    </w:p>
    <w:p w14:paraId="1BBF72CB" w14:textId="77777777" w:rsidR="008107C7" w:rsidRDefault="008107C7" w:rsidP="008107C7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Pr="000369F5">
        <w:rPr>
          <w:rFonts w:ascii="Calibri" w:hAnsi="Calibri" w:cs="Calibri"/>
        </w:rPr>
        <w:t>...… zł</w:t>
      </w:r>
    </w:p>
    <w:p w14:paraId="12607884" w14:textId="77777777" w:rsidR="008107C7" w:rsidRDefault="008107C7" w:rsidP="008107C7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stawka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 (…</w:t>
      </w:r>
      <w:r>
        <w:rPr>
          <w:rFonts w:ascii="Calibri" w:hAnsi="Calibri" w:cs="Calibri"/>
        </w:rPr>
        <w:t>…</w:t>
      </w:r>
      <w:r w:rsidRPr="000369F5">
        <w:rPr>
          <w:rFonts w:ascii="Calibri" w:hAnsi="Calibri" w:cs="Calibri"/>
        </w:rPr>
        <w:t>…%)*</w:t>
      </w:r>
    </w:p>
    <w:p w14:paraId="45A2498A" w14:textId="11013780" w:rsidR="00EF6F84" w:rsidRPr="007E50AE" w:rsidRDefault="00363B7F" w:rsidP="007E50AE">
      <w:pPr>
        <w:spacing w:line="271" w:lineRule="auto"/>
        <w:ind w:left="142"/>
        <w:rPr>
          <w:rFonts w:ascii="Calibri" w:hAnsi="Calibri" w:cs="Calibri"/>
          <w:b/>
          <w:bCs/>
        </w:rPr>
      </w:pPr>
      <w:r w:rsidRPr="007E50AE">
        <w:rPr>
          <w:rFonts w:ascii="Calibri" w:hAnsi="Calibri" w:cs="Calibri"/>
          <w:b/>
          <w:bCs/>
        </w:rPr>
        <w:t>Uwaga: proszę zaznaczyć za pomocą „x”</w:t>
      </w:r>
      <w:r w:rsidRPr="007E50AE">
        <w:rPr>
          <w:rFonts w:ascii="Calibri" w:hAnsi="Calibri" w:cs="Calibri"/>
          <w:b/>
          <w:bCs/>
        </w:rPr>
        <w:t xml:space="preserve"> i wypełnić odpowiednio</w:t>
      </w:r>
      <w:r w:rsidRPr="007E50AE">
        <w:rPr>
          <w:rFonts w:ascii="Calibri" w:hAnsi="Calibri" w:cs="Calibri"/>
          <w:b/>
          <w:bCs/>
        </w:rPr>
        <w:t xml:space="preserve"> część/części zamówienia, której dotyczy oferta</w:t>
      </w:r>
      <w:r w:rsidRPr="007E50AE">
        <w:rPr>
          <w:rFonts w:ascii="Calibri" w:hAnsi="Calibri" w:cs="Calibri"/>
          <w:b/>
          <w:bCs/>
        </w:rPr>
        <w:t xml:space="preserve">. Łączna cena ofertowa brutto stanowi całkowite wynagrodzenie Wykonawcy, uwzględniające wszystkie koszty związane z realizacją przedmiotu zamówienia zgodnie z zapytaniem ofertowym. </w:t>
      </w:r>
    </w:p>
    <w:p w14:paraId="595CB9AF" w14:textId="1745A04F" w:rsidR="003C751F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69818F77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EE4B7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D6E1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EE4B7C">
        <w:rPr>
          <w:rFonts w:asciiTheme="minorHAnsi" w:hAnsiTheme="minorHAnsi" w:cstheme="minorHAnsi"/>
          <w:sz w:val="22"/>
          <w:szCs w:val="22"/>
        </w:rPr>
        <w:t>udzielenia zamówienia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0DCC2515" w:rsidR="006D1E05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Warunki dostawy: Magazyn Centralny Urzędu Morskiego w Gdyni,  Nabrzeże Duńskie w</w:t>
      </w:r>
      <w:r w:rsidR="00B61A10" w:rsidRPr="00F25E2C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Gdyni, ul. Warsztatowa 5, 81-341 Gdynia, dostawa w dni robocze  w godz. 8.00-14.00.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2B9F4119" w14:textId="140CC316" w:rsidR="00D31BE0" w:rsidRPr="00C01D47" w:rsidRDefault="00D31BE0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udzielam gwarancji na okres  minimum </w:t>
      </w:r>
      <w:r w:rsidR="00495D38" w:rsidRPr="00C01D47">
        <w:rPr>
          <w:rFonts w:asciiTheme="majorHAnsi" w:hAnsiTheme="majorHAnsi"/>
        </w:rPr>
        <w:t>24</w:t>
      </w:r>
      <w:r w:rsidRPr="00C01D47">
        <w:rPr>
          <w:rFonts w:asciiTheme="majorHAnsi" w:hAnsiTheme="majorHAnsi"/>
        </w:rPr>
        <w:t xml:space="preserve"> miesięcy</w:t>
      </w:r>
      <w:r w:rsidR="00495D38" w:rsidRPr="00C01D47">
        <w:rPr>
          <w:rFonts w:asciiTheme="majorHAnsi" w:hAnsiTheme="majorHAnsi"/>
        </w:rPr>
        <w:t xml:space="preserve"> od dnia dostawy towaru</w:t>
      </w:r>
      <w:r w:rsidRPr="00C01D47">
        <w:rPr>
          <w:rFonts w:asciiTheme="majorHAnsi" w:hAnsiTheme="majorHAnsi"/>
        </w:rPr>
        <w:t>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3F605B10" w14:textId="5270A36A" w:rsidR="003C751F" w:rsidRDefault="000C2DBC" w:rsidP="007E50AE">
      <w:pPr>
        <w:numPr>
          <w:ilvl w:val="0"/>
          <w:numId w:val="1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4639E8EF" w14:textId="6C768685" w:rsidR="007E50AE" w:rsidRPr="00F25E2C" w:rsidRDefault="007E50AE" w:rsidP="00A1785A">
      <w:pPr>
        <w:numPr>
          <w:ilvl w:val="0"/>
          <w:numId w:val="11"/>
        </w:numPr>
        <w:spacing w:before="100" w:after="44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A1785A">
      <w:fldChar w:fldCharType="begin"/>
    </w:r>
    <w:r w:rsidR="00A1785A">
      <w:instrText>NUMPAGES  \* Arabic  \* MERGEFORMAT</w:instrText>
    </w:r>
    <w:r w:rsidR="00A1785A">
      <w:fldChar w:fldCharType="separate"/>
    </w:r>
    <w:r>
      <w:t>2</w:t>
    </w:r>
    <w:r w:rsidR="00A1785A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E9B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71B3E49"/>
    <w:multiLevelType w:val="hybridMultilevel"/>
    <w:tmpl w:val="66AEB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7A82"/>
    <w:rsid w:val="00046DD2"/>
    <w:rsid w:val="000511DD"/>
    <w:rsid w:val="00053FE3"/>
    <w:rsid w:val="000835C7"/>
    <w:rsid w:val="000A4F19"/>
    <w:rsid w:val="000B562E"/>
    <w:rsid w:val="000C2DBC"/>
    <w:rsid w:val="000D48B1"/>
    <w:rsid w:val="000E2FB8"/>
    <w:rsid w:val="000E626D"/>
    <w:rsid w:val="001231AA"/>
    <w:rsid w:val="00155EF7"/>
    <w:rsid w:val="001C40D7"/>
    <w:rsid w:val="001C7356"/>
    <w:rsid w:val="001D6E1A"/>
    <w:rsid w:val="00264CAE"/>
    <w:rsid w:val="00270C5B"/>
    <w:rsid w:val="002D3EA3"/>
    <w:rsid w:val="00314D4A"/>
    <w:rsid w:val="00363B7F"/>
    <w:rsid w:val="00366293"/>
    <w:rsid w:val="003C36D6"/>
    <w:rsid w:val="003C751F"/>
    <w:rsid w:val="003E63B0"/>
    <w:rsid w:val="00420E7C"/>
    <w:rsid w:val="004359C9"/>
    <w:rsid w:val="00455E03"/>
    <w:rsid w:val="00495D38"/>
    <w:rsid w:val="004B5DB9"/>
    <w:rsid w:val="004C3262"/>
    <w:rsid w:val="004D5DBC"/>
    <w:rsid w:val="00506BAB"/>
    <w:rsid w:val="005133B0"/>
    <w:rsid w:val="00532756"/>
    <w:rsid w:val="005738F8"/>
    <w:rsid w:val="005E1919"/>
    <w:rsid w:val="005E4CFE"/>
    <w:rsid w:val="00667810"/>
    <w:rsid w:val="00687C95"/>
    <w:rsid w:val="006C01C7"/>
    <w:rsid w:val="006D1E05"/>
    <w:rsid w:val="007154A0"/>
    <w:rsid w:val="00716366"/>
    <w:rsid w:val="00716B06"/>
    <w:rsid w:val="00733A85"/>
    <w:rsid w:val="007465F2"/>
    <w:rsid w:val="007A0364"/>
    <w:rsid w:val="007A71A8"/>
    <w:rsid w:val="007E50AE"/>
    <w:rsid w:val="008039FC"/>
    <w:rsid w:val="008107C7"/>
    <w:rsid w:val="00824ADC"/>
    <w:rsid w:val="00845F21"/>
    <w:rsid w:val="008735E8"/>
    <w:rsid w:val="008B2550"/>
    <w:rsid w:val="008B4C41"/>
    <w:rsid w:val="008C1682"/>
    <w:rsid w:val="008E09B4"/>
    <w:rsid w:val="008E5D28"/>
    <w:rsid w:val="00964995"/>
    <w:rsid w:val="009A34F2"/>
    <w:rsid w:val="00A1785A"/>
    <w:rsid w:val="00A37A7E"/>
    <w:rsid w:val="00A85C84"/>
    <w:rsid w:val="00AF6B82"/>
    <w:rsid w:val="00B10F1C"/>
    <w:rsid w:val="00B1351E"/>
    <w:rsid w:val="00B23224"/>
    <w:rsid w:val="00B23BD5"/>
    <w:rsid w:val="00B61A10"/>
    <w:rsid w:val="00C01D47"/>
    <w:rsid w:val="00C15239"/>
    <w:rsid w:val="00C42D0F"/>
    <w:rsid w:val="00C437A5"/>
    <w:rsid w:val="00C525F6"/>
    <w:rsid w:val="00C75985"/>
    <w:rsid w:val="00C75CC3"/>
    <w:rsid w:val="00C77D76"/>
    <w:rsid w:val="00C82505"/>
    <w:rsid w:val="00CC1DE2"/>
    <w:rsid w:val="00CC7242"/>
    <w:rsid w:val="00CF1BCC"/>
    <w:rsid w:val="00D06B6C"/>
    <w:rsid w:val="00D212D9"/>
    <w:rsid w:val="00D31BE0"/>
    <w:rsid w:val="00D57E57"/>
    <w:rsid w:val="00D765D9"/>
    <w:rsid w:val="00DA3524"/>
    <w:rsid w:val="00DA63C4"/>
    <w:rsid w:val="00DD07F8"/>
    <w:rsid w:val="00DD132B"/>
    <w:rsid w:val="00E44F23"/>
    <w:rsid w:val="00E74D68"/>
    <w:rsid w:val="00EC4E44"/>
    <w:rsid w:val="00ED3A58"/>
    <w:rsid w:val="00ED6B63"/>
    <w:rsid w:val="00EE4B7C"/>
    <w:rsid w:val="00EF1E15"/>
    <w:rsid w:val="00EF6F84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oferty_TZ2.374.2.2.78.3.2021.GP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oferty_TZ2.374.2.2.189.3.2021.GP</dc:title>
  <dc:creator>gprzybylska</dc:creator>
  <cp:lastModifiedBy>Grazyna Przybylska</cp:lastModifiedBy>
  <cp:revision>142</cp:revision>
  <cp:lastPrinted>2021-04-14T09:57:00Z</cp:lastPrinted>
  <dcterms:created xsi:type="dcterms:W3CDTF">2021-02-04T09:53:00Z</dcterms:created>
  <dcterms:modified xsi:type="dcterms:W3CDTF">2021-10-07T11:22:00Z</dcterms:modified>
</cp:coreProperties>
</file>