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F0" w:rsidRPr="005C0849" w:rsidRDefault="005C0849" w:rsidP="006963D0">
      <w:pPr>
        <w:pStyle w:val="Nagwek1"/>
        <w:spacing w:line="360" w:lineRule="auto"/>
        <w:rPr>
          <w:sz w:val="28"/>
        </w:rPr>
      </w:pPr>
      <w:r w:rsidRPr="005C0849">
        <w:rPr>
          <w:sz w:val="29"/>
          <w:szCs w:val="29"/>
        </w:rPr>
        <w:t>Ogłoszenie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AA213F">
        <w:rPr>
          <w:sz w:val="30"/>
          <w:szCs w:val="30"/>
        </w:rPr>
        <w:t>24</w:t>
      </w:r>
      <w:r w:rsidR="00876DF0" w:rsidRPr="005C0849">
        <w:rPr>
          <w:sz w:val="28"/>
        </w:rPr>
        <w:t>/NSC/2021 w celu zastępstwa nieobecnego pracownika</w:t>
      </w:r>
    </w:p>
    <w:p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:rsidR="00876DF0" w:rsidRPr="000A05AE" w:rsidRDefault="00876DF0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C53CBE" w:rsidRPr="000A05AE">
        <w:rPr>
          <w:rFonts w:asciiTheme="minorHAnsi" w:hAnsiTheme="minorHAnsi" w:cstheme="minorHAnsi"/>
          <w:b/>
        </w:rPr>
        <w:t>Kierownik Statku I Kategorii (Kapitan)</w:t>
      </w:r>
    </w:p>
    <w:p w:rsidR="00D24A2E" w:rsidRPr="000A05AE" w:rsidRDefault="00D24A2E" w:rsidP="006963D0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Wydział Usług Remontowych Taboru Pływającego</w:t>
      </w:r>
    </w:p>
    <w:p w:rsidR="00D24A2E" w:rsidRPr="000A05AE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</w:p>
    <w:p w:rsidR="00D24A2E" w:rsidRPr="000A05AE" w:rsidRDefault="00D24A2E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</w:rPr>
        <w:t>Miejsce wykonywania pracy (pełen adres):</w:t>
      </w:r>
      <w:r w:rsidR="00B35CEA" w:rsidRPr="000A05AE">
        <w:rPr>
          <w:rFonts w:asciiTheme="minorHAnsi" w:hAnsiTheme="minorHAnsi" w:cstheme="minorHAnsi"/>
          <w:b/>
        </w:rPr>
        <w:t xml:space="preserve"> </w:t>
      </w:r>
      <w:r w:rsidR="005C0849" w:rsidRPr="000A05AE">
        <w:rPr>
          <w:rFonts w:asciiTheme="minorHAnsi" w:hAnsiTheme="minorHAnsi" w:cstheme="minorHAnsi"/>
          <w:b/>
          <w:sz w:val="22"/>
          <w:szCs w:val="22"/>
        </w:rPr>
        <w:t>ul. Pokładowa 9,</w:t>
      </w:r>
      <w:r w:rsidR="00B35CEA" w:rsidRPr="000A05AE">
        <w:rPr>
          <w:rFonts w:asciiTheme="minorHAnsi" w:hAnsiTheme="minorHAnsi" w:cstheme="minorHAnsi"/>
          <w:b/>
          <w:sz w:val="22"/>
          <w:szCs w:val="22"/>
        </w:rPr>
        <w:t>80 – 561 Gdańsk (załogi jednostek pływających)</w:t>
      </w:r>
    </w:p>
    <w:p w:rsidR="00D24A2E" w:rsidRPr="005C0849" w:rsidRDefault="00D24A2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Zakres zadań wykonywanych na stanowisku pracy</w:t>
      </w:r>
      <w:r w:rsidR="005C0849" w:rsidRPr="005C0849">
        <w:rPr>
          <w:rFonts w:asciiTheme="minorHAnsi" w:hAnsiTheme="minorHAnsi" w:cstheme="minorHAnsi"/>
          <w:color w:val="auto"/>
        </w:rPr>
        <w:t xml:space="preserve"> </w:t>
      </w:r>
    </w:p>
    <w:p w:rsidR="00C53CBE" w:rsidRPr="00D711C6" w:rsidRDefault="00C53CBE" w:rsidP="006963D0">
      <w:pPr>
        <w:spacing w:line="360" w:lineRule="auto"/>
        <w:ind w:right="-93"/>
        <w:jc w:val="both"/>
        <w:rPr>
          <w:rFonts w:asciiTheme="minorHAnsi" w:hAnsiTheme="minorHAnsi" w:cstheme="minorHAnsi"/>
          <w:sz w:val="22"/>
          <w:szCs w:val="22"/>
        </w:rPr>
      </w:pPr>
      <w:r w:rsidRPr="00D711C6">
        <w:rPr>
          <w:rFonts w:asciiTheme="minorHAnsi" w:hAnsiTheme="minorHAnsi" w:cstheme="minorHAnsi"/>
          <w:sz w:val="22"/>
          <w:szCs w:val="22"/>
        </w:rPr>
        <w:t>Sprawowanie jednoosobowego kierownictwa statku oraz nadzorowanie pracy podległej załogi działu pokładowego i maszynowego, a w szczególności:</w:t>
      </w:r>
    </w:p>
    <w:p w:rsidR="00C53CBE" w:rsidRPr="00D711C6" w:rsidRDefault="00C53CBE" w:rsidP="006963D0">
      <w:pPr>
        <w:numPr>
          <w:ilvl w:val="0"/>
          <w:numId w:val="12"/>
        </w:numPr>
        <w:spacing w:line="360" w:lineRule="auto"/>
        <w:ind w:left="189" w:hanging="221"/>
        <w:jc w:val="both"/>
        <w:rPr>
          <w:rFonts w:asciiTheme="minorHAnsi" w:hAnsiTheme="minorHAnsi" w:cstheme="minorHAnsi"/>
          <w:sz w:val="22"/>
          <w:szCs w:val="22"/>
        </w:rPr>
      </w:pPr>
      <w:r w:rsidRPr="00D711C6">
        <w:rPr>
          <w:rFonts w:asciiTheme="minorHAnsi" w:hAnsiTheme="minorHAnsi" w:cstheme="minorHAnsi"/>
          <w:sz w:val="22"/>
          <w:szCs w:val="22"/>
        </w:rPr>
        <w:t xml:space="preserve">racjonalne wykorzystanie statku do wykonywania ustawowych zadań Urzędu Morskiego na morzu, </w:t>
      </w:r>
    </w:p>
    <w:p w:rsidR="00C53CBE" w:rsidRPr="00D711C6" w:rsidRDefault="00C53CBE" w:rsidP="006963D0">
      <w:pPr>
        <w:numPr>
          <w:ilvl w:val="0"/>
          <w:numId w:val="12"/>
        </w:numPr>
        <w:spacing w:line="360" w:lineRule="auto"/>
        <w:ind w:left="189" w:hanging="221"/>
        <w:jc w:val="both"/>
        <w:rPr>
          <w:rFonts w:asciiTheme="minorHAnsi" w:hAnsiTheme="minorHAnsi" w:cstheme="minorHAnsi"/>
          <w:sz w:val="22"/>
          <w:szCs w:val="22"/>
        </w:rPr>
      </w:pPr>
      <w:r w:rsidRPr="00D711C6">
        <w:rPr>
          <w:rFonts w:asciiTheme="minorHAnsi" w:hAnsiTheme="minorHAnsi" w:cstheme="minorHAnsi"/>
          <w:sz w:val="22"/>
          <w:szCs w:val="22"/>
        </w:rPr>
        <w:t>nadzorowanie utrzymywania właściwego stanu technicznego statku,</w:t>
      </w:r>
    </w:p>
    <w:p w:rsidR="00C53CBE" w:rsidRPr="00D711C6" w:rsidRDefault="00C53CBE" w:rsidP="006963D0">
      <w:pPr>
        <w:numPr>
          <w:ilvl w:val="0"/>
          <w:numId w:val="12"/>
        </w:numPr>
        <w:spacing w:line="360" w:lineRule="auto"/>
        <w:ind w:left="189" w:right="-93" w:hanging="221"/>
        <w:jc w:val="both"/>
        <w:rPr>
          <w:rFonts w:asciiTheme="minorHAnsi" w:hAnsiTheme="minorHAnsi" w:cstheme="minorHAnsi"/>
          <w:sz w:val="22"/>
          <w:szCs w:val="22"/>
        </w:rPr>
      </w:pPr>
      <w:r w:rsidRPr="00D711C6">
        <w:rPr>
          <w:rFonts w:asciiTheme="minorHAnsi" w:hAnsiTheme="minorHAnsi" w:cstheme="minorHAnsi"/>
          <w:sz w:val="22"/>
          <w:szCs w:val="22"/>
        </w:rPr>
        <w:t>przestrzeganie wymogów bezpieczeństwa, zgodnie z certyfikatem bezpiecznej obsługi wydanym przez Inspektorat  Państwa Bandery (FSC),</w:t>
      </w:r>
    </w:p>
    <w:p w:rsidR="00C53CBE" w:rsidRPr="00D711C6" w:rsidRDefault="00C53CBE" w:rsidP="006963D0">
      <w:pPr>
        <w:numPr>
          <w:ilvl w:val="0"/>
          <w:numId w:val="12"/>
        </w:numPr>
        <w:spacing w:line="360" w:lineRule="auto"/>
        <w:ind w:left="189" w:right="-93" w:hanging="221"/>
        <w:jc w:val="both"/>
        <w:rPr>
          <w:rFonts w:asciiTheme="minorHAnsi" w:hAnsiTheme="minorHAnsi" w:cstheme="minorHAnsi"/>
          <w:sz w:val="22"/>
          <w:szCs w:val="22"/>
        </w:rPr>
      </w:pPr>
      <w:r w:rsidRPr="00D711C6">
        <w:rPr>
          <w:rFonts w:asciiTheme="minorHAnsi" w:hAnsiTheme="minorHAnsi" w:cstheme="minorHAnsi"/>
          <w:sz w:val="22"/>
          <w:szCs w:val="22"/>
        </w:rPr>
        <w:t>osobiste prowadzenie statku przy wchodzeniu / wychodzeniu do / z portów, podczas przejścia statku kanałami portowymi oraz w obrębie portów, jak również w przypadkach nasuwających szczególne trudności lub stanowiących niebezpieczeństwo,</w:t>
      </w:r>
    </w:p>
    <w:p w:rsidR="00C53CBE" w:rsidRPr="00D711C6" w:rsidRDefault="00C53CBE" w:rsidP="006963D0">
      <w:pPr>
        <w:numPr>
          <w:ilvl w:val="0"/>
          <w:numId w:val="12"/>
        </w:numPr>
        <w:spacing w:line="360" w:lineRule="auto"/>
        <w:ind w:left="189" w:right="-93" w:hanging="221"/>
        <w:jc w:val="both"/>
        <w:rPr>
          <w:rFonts w:asciiTheme="minorHAnsi" w:hAnsiTheme="minorHAnsi" w:cstheme="minorHAnsi"/>
          <w:sz w:val="22"/>
          <w:szCs w:val="22"/>
        </w:rPr>
      </w:pPr>
      <w:r w:rsidRPr="00D711C6">
        <w:rPr>
          <w:rFonts w:asciiTheme="minorHAnsi" w:hAnsiTheme="minorHAnsi" w:cstheme="minorHAnsi"/>
          <w:bCs/>
          <w:sz w:val="22"/>
          <w:szCs w:val="22"/>
        </w:rPr>
        <w:t>koordynowanie spraw związanych z przygotowywaniem</w:t>
      </w:r>
      <w:r w:rsidRPr="00D711C6">
        <w:rPr>
          <w:rFonts w:asciiTheme="minorHAnsi" w:hAnsiTheme="minorHAnsi" w:cstheme="minorHAnsi"/>
          <w:sz w:val="22"/>
          <w:szCs w:val="22"/>
        </w:rPr>
        <w:t xml:space="preserve"> statku, dokumentów statkowych i załogowych do inspekcji, udział w inspekcjach rocznych instytucji klasyfikacyjnych i FSC</w:t>
      </w:r>
    </w:p>
    <w:p w:rsidR="00C53CBE" w:rsidRPr="00D711C6" w:rsidRDefault="00C53CBE" w:rsidP="006963D0">
      <w:pPr>
        <w:numPr>
          <w:ilvl w:val="0"/>
          <w:numId w:val="12"/>
        </w:numPr>
        <w:spacing w:line="360" w:lineRule="auto"/>
        <w:ind w:left="189" w:right="-93" w:hanging="221"/>
        <w:jc w:val="both"/>
        <w:rPr>
          <w:rFonts w:asciiTheme="minorHAnsi" w:hAnsiTheme="minorHAnsi" w:cstheme="minorHAnsi"/>
          <w:sz w:val="22"/>
          <w:szCs w:val="22"/>
        </w:rPr>
      </w:pPr>
      <w:r w:rsidRPr="00D711C6">
        <w:rPr>
          <w:rFonts w:asciiTheme="minorHAnsi" w:hAnsiTheme="minorHAnsi" w:cstheme="minorHAnsi"/>
          <w:sz w:val="22"/>
          <w:szCs w:val="22"/>
        </w:rPr>
        <w:t>niesienie pomocy statkom i ludziom znajdującym się w niebezpieczeństwie, w ramach współdziałania ze służbą SAR,</w:t>
      </w:r>
    </w:p>
    <w:p w:rsidR="00C53CBE" w:rsidRPr="00D711C6" w:rsidRDefault="00C53CBE" w:rsidP="006963D0">
      <w:pPr>
        <w:numPr>
          <w:ilvl w:val="0"/>
          <w:numId w:val="12"/>
        </w:numPr>
        <w:spacing w:line="360" w:lineRule="auto"/>
        <w:ind w:left="189" w:right="-93" w:hanging="221"/>
        <w:jc w:val="both"/>
        <w:rPr>
          <w:rFonts w:asciiTheme="minorHAnsi" w:hAnsiTheme="minorHAnsi" w:cstheme="minorHAnsi"/>
          <w:sz w:val="22"/>
          <w:szCs w:val="22"/>
        </w:rPr>
      </w:pPr>
      <w:r w:rsidRPr="00D711C6">
        <w:rPr>
          <w:rFonts w:asciiTheme="minorHAnsi" w:hAnsiTheme="minorHAnsi" w:cstheme="minorHAnsi"/>
          <w:sz w:val="22"/>
          <w:szCs w:val="22"/>
        </w:rPr>
        <w:t xml:space="preserve">współpraca ze Służbami Ochrony Środowiska Urzędu Morskiego w Gdyni oraz Służbą SAR w zakresie likwidacji rozlewów ropopochodnych na morzu i postępowanie zgodnie z ich wytycznymi, </w:t>
      </w:r>
    </w:p>
    <w:p w:rsidR="00C53CBE" w:rsidRPr="00D711C6" w:rsidRDefault="00C53CBE" w:rsidP="006963D0">
      <w:pPr>
        <w:numPr>
          <w:ilvl w:val="0"/>
          <w:numId w:val="12"/>
        </w:numPr>
        <w:spacing w:line="360" w:lineRule="auto"/>
        <w:ind w:left="189" w:right="-93" w:hanging="221"/>
        <w:jc w:val="both"/>
        <w:rPr>
          <w:rFonts w:asciiTheme="minorHAnsi" w:hAnsiTheme="minorHAnsi" w:cstheme="minorHAnsi"/>
          <w:sz w:val="22"/>
          <w:szCs w:val="22"/>
        </w:rPr>
      </w:pPr>
      <w:r w:rsidRPr="00D711C6">
        <w:rPr>
          <w:rFonts w:asciiTheme="minorHAnsi" w:hAnsiTheme="minorHAnsi" w:cstheme="minorHAnsi"/>
          <w:sz w:val="22"/>
          <w:szCs w:val="22"/>
        </w:rPr>
        <w:t>sprawowanie nadzoru nad prawidłowością załadunku i wyładunku oraz zabezpieczenie przed uszkodzeniem lub utratą ładunku,</w:t>
      </w:r>
    </w:p>
    <w:p w:rsidR="00C53CBE" w:rsidRPr="00D711C6" w:rsidRDefault="00C53CBE" w:rsidP="006963D0">
      <w:pPr>
        <w:numPr>
          <w:ilvl w:val="0"/>
          <w:numId w:val="12"/>
        </w:numPr>
        <w:spacing w:line="360" w:lineRule="auto"/>
        <w:ind w:left="189" w:right="-93" w:hanging="221"/>
        <w:jc w:val="both"/>
        <w:rPr>
          <w:rFonts w:asciiTheme="minorHAnsi" w:hAnsiTheme="minorHAnsi" w:cstheme="minorHAnsi"/>
          <w:sz w:val="22"/>
          <w:szCs w:val="22"/>
        </w:rPr>
      </w:pPr>
      <w:r w:rsidRPr="00D711C6">
        <w:rPr>
          <w:rFonts w:asciiTheme="minorHAnsi" w:hAnsiTheme="minorHAnsi" w:cstheme="minorHAnsi"/>
          <w:sz w:val="22"/>
          <w:szCs w:val="22"/>
        </w:rPr>
        <w:t>współpraca z Naczelnikiem Wydziału Usług Remontowych Taboru Pływającego w zakresie sprawowania bezpośredniego nadzoru i bieżącej kontroli realizacji napraw gwarancyjnych, prowadzenia dokumentacji z realizacji zamówień i usług na prace gwarancyjne w celu sprawdzenia zgodności wykonywanych prac z zamówieniem i normami oraz zapewnienia właściwego obiegu dokumentów, opracowywania specyfikacji prac remontowych i sprawowanie nadzoru nad remontami statku w czasie jego postoju w stoczni remontowej,</w:t>
      </w:r>
    </w:p>
    <w:p w:rsidR="00C53CBE" w:rsidRPr="00D711C6" w:rsidRDefault="00C53CBE" w:rsidP="006963D0">
      <w:pPr>
        <w:numPr>
          <w:ilvl w:val="0"/>
          <w:numId w:val="12"/>
        </w:numPr>
        <w:spacing w:line="360" w:lineRule="auto"/>
        <w:ind w:left="189" w:right="-93" w:hanging="221"/>
        <w:jc w:val="both"/>
        <w:rPr>
          <w:rFonts w:asciiTheme="minorHAnsi" w:hAnsiTheme="minorHAnsi" w:cstheme="minorHAnsi"/>
          <w:sz w:val="22"/>
          <w:szCs w:val="22"/>
        </w:rPr>
      </w:pPr>
      <w:r w:rsidRPr="00D711C6">
        <w:rPr>
          <w:rFonts w:asciiTheme="minorHAnsi" w:hAnsiTheme="minorHAnsi" w:cstheme="minorHAnsi"/>
          <w:sz w:val="22"/>
          <w:szCs w:val="22"/>
        </w:rPr>
        <w:t>sprawowanie nadzoru nad należytym prowadzeniem dzienników okrętowych lub osobiste prowadzenie tych dzienników,</w:t>
      </w:r>
    </w:p>
    <w:p w:rsidR="00C53CBE" w:rsidRPr="00D711C6" w:rsidRDefault="00C53CBE" w:rsidP="006963D0">
      <w:pPr>
        <w:numPr>
          <w:ilvl w:val="0"/>
          <w:numId w:val="12"/>
        </w:numPr>
        <w:spacing w:line="360" w:lineRule="auto"/>
        <w:ind w:left="189" w:right="-93" w:hanging="221"/>
        <w:jc w:val="both"/>
        <w:rPr>
          <w:rFonts w:asciiTheme="minorHAnsi" w:hAnsiTheme="minorHAnsi" w:cstheme="minorHAnsi"/>
          <w:sz w:val="22"/>
          <w:szCs w:val="22"/>
        </w:rPr>
      </w:pPr>
      <w:r w:rsidRPr="00D711C6">
        <w:rPr>
          <w:rFonts w:asciiTheme="minorHAnsi" w:hAnsiTheme="minorHAnsi" w:cstheme="minorHAnsi"/>
          <w:sz w:val="22"/>
          <w:szCs w:val="22"/>
        </w:rPr>
        <w:t>sporządzanie kontrolek godzin pracy załogi oraz terminowe rozliczanie pobranych zaliczek z tytułu przysługujących ekwiwalentów za wyżywienie,</w:t>
      </w:r>
    </w:p>
    <w:p w:rsidR="00C53CBE" w:rsidRPr="00D711C6" w:rsidRDefault="00C53CBE" w:rsidP="006963D0">
      <w:pPr>
        <w:numPr>
          <w:ilvl w:val="0"/>
          <w:numId w:val="12"/>
        </w:numPr>
        <w:spacing w:line="360" w:lineRule="auto"/>
        <w:ind w:left="189" w:right="-93" w:hanging="221"/>
        <w:jc w:val="both"/>
        <w:rPr>
          <w:rFonts w:asciiTheme="minorHAnsi" w:hAnsiTheme="minorHAnsi" w:cstheme="minorHAnsi"/>
          <w:sz w:val="22"/>
          <w:szCs w:val="22"/>
        </w:rPr>
      </w:pPr>
      <w:r w:rsidRPr="00D711C6">
        <w:rPr>
          <w:rFonts w:asciiTheme="minorHAnsi" w:hAnsiTheme="minorHAnsi" w:cstheme="minorHAnsi"/>
          <w:sz w:val="22"/>
          <w:szCs w:val="22"/>
        </w:rPr>
        <w:t>sprawowanie stałego nadzoru nad statkiem ZODIAK II w czasie postoju w porcie do chwili zakończenia prac przez załogę i przekazania obowiązków zmiennikowi.</w:t>
      </w:r>
    </w:p>
    <w:p w:rsidR="00DB3727" w:rsidRPr="00584157" w:rsidRDefault="00DB3727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lastRenderedPageBreak/>
        <w:t>Wymagania niezbędne</w:t>
      </w:r>
    </w:p>
    <w:p w:rsidR="00DB3727" w:rsidRPr="00C53CBE" w:rsidRDefault="00DB3727" w:rsidP="006963D0">
      <w:pPr>
        <w:pStyle w:val="Nagwek5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53CBE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C53CBE">
        <w:rPr>
          <w:rFonts w:asciiTheme="minorHAnsi" w:hAnsiTheme="minorHAnsi" w:cstheme="minorHAnsi"/>
          <w:color w:val="auto"/>
          <w:sz w:val="22"/>
          <w:szCs w:val="22"/>
        </w:rPr>
        <w:t xml:space="preserve">: zgodnie z przepisami </w:t>
      </w:r>
      <w:r w:rsidRPr="00C53CBE">
        <w:rPr>
          <w:rStyle w:val="Uwydatnienie"/>
          <w:rFonts w:asciiTheme="minorHAnsi" w:hAnsiTheme="minorHAnsi" w:cstheme="minorHAnsi"/>
          <w:i w:val="0"/>
          <w:color w:val="auto"/>
          <w:sz w:val="22"/>
          <w:szCs w:val="22"/>
        </w:rPr>
        <w:t>rozporządzenia</w:t>
      </w:r>
      <w:r w:rsidRPr="00C53CBE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Ministra Gospodarki Morskiej i Żeglugi Śródlądowej </w:t>
      </w:r>
      <w:r w:rsidRPr="00C53CBE">
        <w:rPr>
          <w:rFonts w:asciiTheme="minorHAnsi" w:hAnsiTheme="minorHAnsi" w:cstheme="minorHAnsi"/>
          <w:color w:val="auto"/>
          <w:sz w:val="22"/>
          <w:szCs w:val="22"/>
        </w:rPr>
        <w:t xml:space="preserve">z dnia </w:t>
      </w:r>
      <w:r w:rsidRPr="00C53CBE">
        <w:rPr>
          <w:rStyle w:val="h2"/>
          <w:rFonts w:asciiTheme="minorHAnsi" w:hAnsiTheme="minorHAnsi" w:cstheme="minorHAnsi"/>
          <w:color w:val="auto"/>
          <w:sz w:val="22"/>
          <w:szCs w:val="22"/>
        </w:rPr>
        <w:t>23 kwietnia</w:t>
      </w:r>
      <w:r w:rsidRPr="00C53CBE">
        <w:rPr>
          <w:rFonts w:asciiTheme="minorHAnsi" w:hAnsiTheme="minorHAnsi" w:cstheme="minorHAnsi"/>
          <w:color w:val="auto"/>
          <w:sz w:val="22"/>
          <w:szCs w:val="22"/>
        </w:rPr>
        <w:t xml:space="preserve"> 2018 r. w sprawie wyszkolenia i kwalifikacji członków załóg statków morskich (Dz. U. z 2018 poz.802):</w:t>
      </w:r>
    </w:p>
    <w:p w:rsidR="00C53CBE" w:rsidRPr="000A05AE" w:rsidRDefault="00C53CBE" w:rsidP="006963D0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  <w:sz w:val="22"/>
          <w:szCs w:val="22"/>
        </w:rPr>
        <w:t>dyplom kapitana żeglugi przybrzeżnej lub wyższy</w:t>
      </w:r>
    </w:p>
    <w:p w:rsidR="00C53CBE" w:rsidRPr="000A05AE" w:rsidRDefault="00C53CBE" w:rsidP="006963D0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  <w:sz w:val="22"/>
          <w:szCs w:val="22"/>
        </w:rPr>
        <w:t>świadectwo ratownika</w:t>
      </w:r>
    </w:p>
    <w:p w:rsidR="00C53CBE" w:rsidRPr="000A05AE" w:rsidRDefault="00C53CBE" w:rsidP="006963D0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  <w:sz w:val="22"/>
          <w:szCs w:val="22"/>
        </w:rPr>
        <w:t>świadectwo przeszkolenia w zakresie indywidualnych technik ratunkowych</w:t>
      </w:r>
    </w:p>
    <w:p w:rsidR="00C53CBE" w:rsidRPr="000A05AE" w:rsidRDefault="00C53CBE" w:rsidP="006963D0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  <w:sz w:val="22"/>
          <w:szCs w:val="22"/>
        </w:rPr>
        <w:t>świadectwo przeszkolenia w zakresie ochrony przeciwpożarowej stopień wyższy</w:t>
      </w:r>
    </w:p>
    <w:p w:rsidR="00C53CBE" w:rsidRPr="000A05AE" w:rsidRDefault="00C53CBE" w:rsidP="006963D0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  <w:sz w:val="22"/>
          <w:szCs w:val="22"/>
        </w:rPr>
        <w:t>świadectwo przeszkolenia  w zakresie udzielania pierwszej pomocy medycznej</w:t>
      </w:r>
    </w:p>
    <w:p w:rsidR="00DB3727" w:rsidRPr="000A05AE" w:rsidRDefault="00C53CBE" w:rsidP="006963D0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5AE">
        <w:rPr>
          <w:rFonts w:asciiTheme="minorHAnsi" w:hAnsiTheme="minorHAnsi" w:cstheme="minorHAnsi"/>
          <w:sz w:val="22"/>
          <w:szCs w:val="22"/>
        </w:rPr>
        <w:t>świadectwo przeszkolenia w zakresie bezpieczeństwa własnego i odpowiedzialności wspólnej</w:t>
      </w:r>
    </w:p>
    <w:p w:rsidR="00EC707E" w:rsidRDefault="00EC707E" w:rsidP="006963D0">
      <w:pPr>
        <w:pStyle w:val="Nagwek5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A05AE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Doświadczenie zaw</w:t>
      </w:r>
      <w:r w:rsidRPr="000A05AE">
        <w:rPr>
          <w:rFonts w:asciiTheme="minorHAnsi" w:hAnsiTheme="minorHAnsi" w:cstheme="minorHAnsi"/>
          <w:b/>
          <w:color w:val="auto"/>
          <w:sz w:val="22"/>
          <w:szCs w:val="22"/>
        </w:rPr>
        <w:t>odowe</w:t>
      </w:r>
      <w:r w:rsidRPr="000A05AE">
        <w:rPr>
          <w:rFonts w:asciiTheme="minorHAnsi" w:hAnsiTheme="minorHAnsi" w:cstheme="minorHAnsi"/>
          <w:color w:val="auto"/>
          <w:sz w:val="22"/>
          <w:szCs w:val="22"/>
        </w:rPr>
        <w:t>: Praktyka pływania w żegludze krajowej (ksero książeczki żeglarskiej)</w:t>
      </w:r>
    </w:p>
    <w:p w:rsidR="000A05AE" w:rsidRPr="000A05AE" w:rsidRDefault="000A05AE" w:rsidP="006963D0">
      <w:pPr>
        <w:pStyle w:val="Nagwek4"/>
        <w:spacing w:line="360" w:lineRule="auto"/>
        <w:rPr>
          <w:rFonts w:asciiTheme="minorHAnsi" w:hAnsiTheme="minorHAnsi" w:cstheme="minorHAnsi"/>
          <w:i w:val="0"/>
          <w:color w:val="auto"/>
        </w:rPr>
      </w:pPr>
      <w:r w:rsidRPr="000A05AE">
        <w:rPr>
          <w:rFonts w:asciiTheme="minorHAnsi" w:hAnsiTheme="minorHAnsi" w:cstheme="minorHAnsi"/>
          <w:i w:val="0"/>
          <w:color w:val="auto"/>
          <w:sz w:val="22"/>
          <w:szCs w:val="22"/>
        </w:rPr>
        <w:t>Inne</w:t>
      </w:r>
      <w:r w:rsidRPr="000A05AE">
        <w:rPr>
          <w:rFonts w:asciiTheme="minorHAnsi" w:hAnsiTheme="minorHAnsi" w:cstheme="minorHAnsi"/>
          <w:i w:val="0"/>
          <w:color w:val="auto"/>
        </w:rPr>
        <w:t>:</w:t>
      </w:r>
      <w:r w:rsidRPr="000A05AE">
        <w:rPr>
          <w:rFonts w:ascii="Arial Narrow" w:hAnsi="Arial Narrow"/>
          <w:b w:val="0"/>
          <w:sz w:val="16"/>
          <w:szCs w:val="16"/>
        </w:rPr>
        <w:t xml:space="preserve"> </w:t>
      </w:r>
      <w:r w:rsidRPr="000A05AE">
        <w:rPr>
          <w:rFonts w:ascii="Calibri" w:eastAsia="Times New Roman" w:hAnsi="Calibri" w:cs="Calibri"/>
          <w:b w:val="0"/>
          <w:i w:val="0"/>
          <w:color w:val="auto"/>
          <w:sz w:val="22"/>
          <w:szCs w:val="22"/>
        </w:rPr>
        <w:t>świadectwa przeszkoleń: ARPA - poziom zarządzania, DP Basic, ECDIS, GMDSS</w:t>
      </w:r>
    </w:p>
    <w:p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b w:val="0"/>
          <w:color w:val="auto"/>
        </w:rPr>
      </w:pPr>
      <w:r w:rsidRPr="005C0849">
        <w:rPr>
          <w:rFonts w:asciiTheme="minorHAnsi" w:hAnsiTheme="minorHAnsi" w:cstheme="minorHAnsi"/>
          <w:color w:val="auto"/>
        </w:rPr>
        <w:t xml:space="preserve">Wymagania dodatkowe: </w:t>
      </w:r>
      <w:r w:rsidRPr="005C0849">
        <w:rPr>
          <w:rFonts w:asciiTheme="minorHAnsi" w:hAnsiTheme="minorHAnsi" w:cstheme="minorHAnsi"/>
          <w:b w:val="0"/>
          <w:color w:val="auto"/>
        </w:rPr>
        <w:t>brak</w:t>
      </w:r>
    </w:p>
    <w:p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584157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584157">
        <w:rPr>
          <w:rFonts w:asciiTheme="minorHAnsi" w:hAnsiTheme="minorHAnsi" w:cstheme="minorHAnsi"/>
          <w:sz w:val="22"/>
          <w:szCs w:val="22"/>
        </w:rPr>
        <w:t>)</w:t>
      </w:r>
    </w:p>
    <w:p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:rsidR="00835E56" w:rsidRPr="00584157" w:rsidRDefault="00835E56" w:rsidP="006963D0">
      <w:pPr>
        <w:numPr>
          <w:ilvl w:val="1"/>
          <w:numId w:val="1"/>
        </w:numPr>
        <w:tabs>
          <w:tab w:val="clear" w:pos="1440"/>
          <w:tab w:val="num" w:pos="244"/>
        </w:tabs>
        <w:spacing w:line="360" w:lineRule="auto"/>
        <w:ind w:left="244" w:hanging="244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:rsidR="005C0849" w:rsidRPr="005C0849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404F98">
        <w:rPr>
          <w:rStyle w:val="Nagwek3Znak"/>
          <w:rFonts w:asciiTheme="minorHAnsi" w:hAnsiTheme="minorHAnsi" w:cstheme="minorHAnsi"/>
          <w:color w:val="auto"/>
        </w:rPr>
        <w:tab/>
        <w:t>6.08.2021 r.</w:t>
      </w:r>
    </w:p>
    <w:p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 xml:space="preserve">ub za pośrednictwem platformy 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ePuap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: 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UrzadMorskiGdynia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5C0849" w:rsidRPr="005C0849">
        <w:rPr>
          <w:rFonts w:asciiTheme="minorHAnsi" w:hAnsiTheme="minorHAnsi" w:cstheme="minorHAnsi"/>
          <w:sz w:val="22"/>
          <w:szCs w:val="22"/>
        </w:rPr>
        <w:t>SkrytkaESP</w:t>
      </w:r>
      <w:proofErr w:type="spellEnd"/>
      <w:r w:rsidR="005C0849" w:rsidRPr="005C0849">
        <w:rPr>
          <w:rFonts w:asciiTheme="minorHAnsi" w:hAnsiTheme="minorHAnsi" w:cstheme="minorHAnsi"/>
          <w:sz w:val="22"/>
          <w:szCs w:val="22"/>
        </w:rPr>
        <w:t>)</w:t>
      </w:r>
    </w:p>
    <w:p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</w:p>
    <w:p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Inne informacje:</w:t>
      </w:r>
    </w:p>
    <w:p w:rsidR="004860B2" w:rsidRPr="00584157" w:rsidRDefault="004860B2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:rsidR="004860B2" w:rsidRPr="00584157" w:rsidRDefault="004860B2" w:rsidP="006963D0">
      <w:pPr>
        <w:pStyle w:val="Akapitzlis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>Urząd poinformuje osoby, które zakwalifikowały się do kolejnych etapów naboru telefoniczne lub drogą elektroniczną, a brak kontaktu jest równoznaczny z niezakwalifikowaniem kandydata do dalszych etapów naboru</w:t>
      </w:r>
    </w:p>
    <w:p w:rsidR="004860B2" w:rsidRPr="00584157" w:rsidRDefault="004860B2" w:rsidP="006963D0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84157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584157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584157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:rsidR="002C4C8B" w:rsidRPr="00516AE7" w:rsidRDefault="004860B2" w:rsidP="006963D0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584157">
        <w:rPr>
          <w:rFonts w:asciiTheme="minorHAnsi" w:hAnsiTheme="minorHAnsi" w:cstheme="minorHAnsi"/>
          <w:b/>
          <w:sz w:val="22"/>
          <w:szCs w:val="22"/>
        </w:rPr>
        <w:t xml:space="preserve">dodatkowe informacje można uzyskać pod </w:t>
      </w:r>
      <w:proofErr w:type="spellStart"/>
      <w:r w:rsidRPr="00584157">
        <w:rPr>
          <w:rFonts w:asciiTheme="minorHAnsi" w:hAnsiTheme="minorHAnsi" w:cstheme="minorHAnsi"/>
          <w:b/>
          <w:sz w:val="22"/>
          <w:szCs w:val="22"/>
        </w:rPr>
        <w:t>nr</w:t>
      </w:r>
      <w:proofErr w:type="spellEnd"/>
      <w:r w:rsidRPr="00584157">
        <w:rPr>
          <w:rFonts w:asciiTheme="minorHAnsi" w:hAnsiTheme="minorHAnsi" w:cstheme="minorHAnsi"/>
          <w:b/>
          <w:sz w:val="22"/>
          <w:szCs w:val="22"/>
        </w:rPr>
        <w:t>. tel.:</w:t>
      </w:r>
      <w:r w:rsidRPr="00584157">
        <w:rPr>
          <w:rFonts w:asciiTheme="minorHAnsi" w:hAnsiTheme="minorHAnsi" w:cstheme="minorHAnsi"/>
          <w:sz w:val="22"/>
          <w:szCs w:val="22"/>
        </w:rPr>
        <w:t xml:space="preserve"> </w:t>
      </w:r>
      <w:r w:rsidRPr="00584157">
        <w:rPr>
          <w:rFonts w:asciiTheme="minorHAnsi" w:hAnsiTheme="minorHAnsi" w:cstheme="minorHAnsi"/>
          <w:b/>
          <w:sz w:val="22"/>
          <w:szCs w:val="22"/>
        </w:rPr>
        <w:t>58 347-39-</w:t>
      </w:r>
      <w:r w:rsidR="0042367F">
        <w:rPr>
          <w:rFonts w:asciiTheme="minorHAnsi" w:hAnsiTheme="minorHAnsi" w:cstheme="minorHAnsi"/>
          <w:b/>
          <w:sz w:val="22"/>
          <w:szCs w:val="22"/>
        </w:rPr>
        <w:t>21</w:t>
      </w:r>
      <w:r w:rsidRPr="00584157">
        <w:rPr>
          <w:rFonts w:asciiTheme="minorHAnsi" w:hAnsiTheme="minorHAnsi" w:cstheme="minorHAnsi"/>
          <w:sz w:val="22"/>
          <w:szCs w:val="22"/>
        </w:rPr>
        <w:t xml:space="preserve"> lub </w:t>
      </w:r>
      <w:r w:rsidR="00413763">
        <w:rPr>
          <w:rFonts w:asciiTheme="minorHAnsi" w:hAnsiTheme="minorHAnsi" w:cstheme="minorHAnsi"/>
          <w:b/>
          <w:sz w:val="22"/>
          <w:szCs w:val="22"/>
        </w:rPr>
        <w:t>58 355</w:t>
      </w:r>
      <w:r w:rsidRPr="00584157">
        <w:rPr>
          <w:rFonts w:asciiTheme="minorHAnsi" w:hAnsiTheme="minorHAnsi" w:cstheme="minorHAnsi"/>
          <w:b/>
          <w:sz w:val="22"/>
          <w:szCs w:val="22"/>
        </w:rPr>
        <w:t>-3</w:t>
      </w:r>
      <w:r w:rsidR="00054313">
        <w:rPr>
          <w:rFonts w:asciiTheme="minorHAnsi" w:hAnsiTheme="minorHAnsi" w:cstheme="minorHAnsi"/>
          <w:b/>
          <w:sz w:val="22"/>
          <w:szCs w:val="22"/>
        </w:rPr>
        <w:t>7-00</w:t>
      </w:r>
    </w:p>
    <w:sectPr w:rsidR="002C4C8B" w:rsidRPr="00516AE7" w:rsidSect="004860B2">
      <w:pgSz w:w="11906" w:h="16838"/>
      <w:pgMar w:top="0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CBE" w:rsidRDefault="00C53CBE" w:rsidP="00BA1C91">
      <w:r>
        <w:separator/>
      </w:r>
    </w:p>
  </w:endnote>
  <w:endnote w:type="continuationSeparator" w:id="0">
    <w:p w:rsidR="00C53CBE" w:rsidRDefault="00C53CBE" w:rsidP="00BA1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CBE" w:rsidRDefault="00C53CBE" w:rsidP="00BA1C91">
      <w:r>
        <w:separator/>
      </w:r>
    </w:p>
  </w:footnote>
  <w:footnote w:type="continuationSeparator" w:id="0">
    <w:p w:rsidR="00C53CBE" w:rsidRDefault="00C53CBE" w:rsidP="00BA1C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4"/>
  </w:num>
  <w:num w:numId="9">
    <w:abstractNumId w:val="13"/>
  </w:num>
  <w:num w:numId="10">
    <w:abstractNumId w:val="3"/>
  </w:num>
  <w:num w:numId="11">
    <w:abstractNumId w:val="6"/>
  </w:num>
  <w:num w:numId="12">
    <w:abstractNumId w:val="8"/>
  </w:num>
  <w:num w:numId="13">
    <w:abstractNumId w:val="2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C91"/>
    <w:rsid w:val="000361F6"/>
    <w:rsid w:val="00054313"/>
    <w:rsid w:val="00075F2C"/>
    <w:rsid w:val="000A05AE"/>
    <w:rsid w:val="000A641C"/>
    <w:rsid w:val="000D0730"/>
    <w:rsid w:val="000F027D"/>
    <w:rsid w:val="000F0F64"/>
    <w:rsid w:val="001724A5"/>
    <w:rsid w:val="00206138"/>
    <w:rsid w:val="002115AF"/>
    <w:rsid w:val="002476B0"/>
    <w:rsid w:val="002705CF"/>
    <w:rsid w:val="00281841"/>
    <w:rsid w:val="002A37A4"/>
    <w:rsid w:val="002C3DB7"/>
    <w:rsid w:val="002C4C8B"/>
    <w:rsid w:val="002E460C"/>
    <w:rsid w:val="00373A67"/>
    <w:rsid w:val="003748B8"/>
    <w:rsid w:val="003837A7"/>
    <w:rsid w:val="003B0105"/>
    <w:rsid w:val="00404F98"/>
    <w:rsid w:val="00413763"/>
    <w:rsid w:val="0042367F"/>
    <w:rsid w:val="004860B2"/>
    <w:rsid w:val="004B4030"/>
    <w:rsid w:val="00516AE7"/>
    <w:rsid w:val="00534C9A"/>
    <w:rsid w:val="00584157"/>
    <w:rsid w:val="005873B9"/>
    <w:rsid w:val="005A1DF8"/>
    <w:rsid w:val="005C0849"/>
    <w:rsid w:val="005C244C"/>
    <w:rsid w:val="005D78F7"/>
    <w:rsid w:val="006235C1"/>
    <w:rsid w:val="0064568F"/>
    <w:rsid w:val="006963D0"/>
    <w:rsid w:val="006B5D8F"/>
    <w:rsid w:val="006F51D0"/>
    <w:rsid w:val="00757C04"/>
    <w:rsid w:val="00774413"/>
    <w:rsid w:val="007759FA"/>
    <w:rsid w:val="00777AC3"/>
    <w:rsid w:val="00780143"/>
    <w:rsid w:val="007C11BB"/>
    <w:rsid w:val="007C6465"/>
    <w:rsid w:val="00832119"/>
    <w:rsid w:val="00835E56"/>
    <w:rsid w:val="00876DF0"/>
    <w:rsid w:val="00885DF3"/>
    <w:rsid w:val="008F48A0"/>
    <w:rsid w:val="00955530"/>
    <w:rsid w:val="009657A5"/>
    <w:rsid w:val="00977BFE"/>
    <w:rsid w:val="009952FF"/>
    <w:rsid w:val="009D6A78"/>
    <w:rsid w:val="00A82377"/>
    <w:rsid w:val="00AA213F"/>
    <w:rsid w:val="00AC2BFC"/>
    <w:rsid w:val="00B35CEA"/>
    <w:rsid w:val="00BA1C91"/>
    <w:rsid w:val="00BA3009"/>
    <w:rsid w:val="00BC5A04"/>
    <w:rsid w:val="00BD3ABC"/>
    <w:rsid w:val="00BD417A"/>
    <w:rsid w:val="00BE6D8A"/>
    <w:rsid w:val="00C47E72"/>
    <w:rsid w:val="00C523AE"/>
    <w:rsid w:val="00C53CBE"/>
    <w:rsid w:val="00D24A2E"/>
    <w:rsid w:val="00D711C6"/>
    <w:rsid w:val="00DB3727"/>
    <w:rsid w:val="00DB7766"/>
    <w:rsid w:val="00EA3EB0"/>
    <w:rsid w:val="00EC707E"/>
    <w:rsid w:val="00FC1AE5"/>
    <w:rsid w:val="00FF29AA"/>
    <w:rsid w:val="00FF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695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</dc:creator>
  <cp:lastModifiedBy>azawislak</cp:lastModifiedBy>
  <cp:revision>20</cp:revision>
  <cp:lastPrinted>2021-07-30T09:53:00Z</cp:lastPrinted>
  <dcterms:created xsi:type="dcterms:W3CDTF">2021-04-20T11:41:00Z</dcterms:created>
  <dcterms:modified xsi:type="dcterms:W3CDTF">2021-07-30T09:57:00Z</dcterms:modified>
</cp:coreProperties>
</file>