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C900" w14:textId="627EFD99" w:rsidR="002240C4" w:rsidRPr="007D6CAA" w:rsidRDefault="002240C4" w:rsidP="007D6CAA">
      <w:pPr>
        <w:spacing w:after="360"/>
        <w:jc w:val="right"/>
        <w:rPr>
          <w:rFonts w:cstheme="minorHAnsi"/>
          <w:b/>
        </w:rPr>
      </w:pPr>
      <w:bookmarkStart w:id="0" w:name="_Hlk72396828"/>
      <w:r w:rsidRPr="007D6CAA">
        <w:rPr>
          <w:rFonts w:cstheme="minorHAnsi"/>
          <w:b/>
        </w:rPr>
        <w:t>Załącznik nr 1</w:t>
      </w:r>
    </w:p>
    <w:p w14:paraId="7B56F209" w14:textId="49FEA5DA" w:rsidR="006473A4" w:rsidRPr="007D6CAA" w:rsidRDefault="007D6CAA" w:rsidP="007D6CAA">
      <w:pPr>
        <w:pStyle w:val="Nagwek1"/>
      </w:pPr>
      <w:r w:rsidRPr="007D6CAA">
        <w:t>Zmieniony Sys</w:t>
      </w:r>
      <w:r w:rsidR="00C1714F">
        <w:t>t</w:t>
      </w:r>
      <w:r w:rsidRPr="007D6CAA">
        <w:t>em Rozgraniczenia Ruchu TSS „Ławica Słupska” (TSS SLUPSKA BANK)</w:t>
      </w:r>
      <w:r w:rsidR="00A71E46" w:rsidRPr="007D6CAA">
        <w:t xml:space="preserve"> </w:t>
      </w:r>
    </w:p>
    <w:bookmarkEnd w:id="0"/>
    <w:p w14:paraId="4D3755BF" w14:textId="4DF5CCD0" w:rsidR="006473A4" w:rsidRPr="007D6CAA" w:rsidRDefault="006473A4" w:rsidP="006473A4">
      <w:pPr>
        <w:spacing w:before="100" w:beforeAutospacing="1" w:after="100" w:afterAutospacing="1"/>
        <w:jc w:val="both"/>
        <w:rPr>
          <w:rFonts w:cstheme="minorHAnsi"/>
        </w:rPr>
      </w:pPr>
      <w:r w:rsidRPr="007D6CAA">
        <w:rPr>
          <w:rFonts w:cstheme="minorHAnsi"/>
          <w:noProof/>
        </w:rPr>
        <w:drawing>
          <wp:inline distT="0" distB="0" distL="0" distR="0" wp14:anchorId="0FCBE829" wp14:editId="16D9F42C">
            <wp:extent cx="5421733" cy="3835530"/>
            <wp:effectExtent l="0" t="0" r="0" b="0"/>
            <wp:docPr id="3" name="Obraz 1" descr="Mapa pokazująca zmieniony obszar systemu rozgraniczenia ruchu Ławica Słup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Mapa pokazująca zmieniony obszar systemu rozgraniczenia ruchu Ławica Słups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733" cy="383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CAA">
        <w:rPr>
          <w:rFonts w:cstheme="minorHAnsi"/>
        </w:rPr>
        <w:t xml:space="preserve"> </w:t>
      </w:r>
    </w:p>
    <w:p w14:paraId="63ED0409" w14:textId="5F17BDA7" w:rsidR="00CD719C" w:rsidRPr="007D6CAA" w:rsidRDefault="00CD719C" w:rsidP="007D6CAA">
      <w:pPr>
        <w:spacing w:after="600"/>
        <w:rPr>
          <w:rFonts w:cstheme="minorHAnsi"/>
        </w:rPr>
      </w:pPr>
      <w:r w:rsidRPr="007D6CAA">
        <w:rPr>
          <w:rFonts w:cstheme="minorHAnsi"/>
        </w:rPr>
        <w:t>Mapa</w:t>
      </w:r>
      <w:r w:rsidR="002240C4" w:rsidRPr="007D6CAA">
        <w:rPr>
          <w:rFonts w:cstheme="minorHAnsi"/>
        </w:rPr>
        <w:t xml:space="preserve"> 152</w:t>
      </w:r>
      <w:r w:rsidRPr="007D6CAA">
        <w:rPr>
          <w:rFonts w:cstheme="minorHAnsi"/>
        </w:rPr>
        <w:t xml:space="preserve"> </w:t>
      </w:r>
      <w:r w:rsidR="002240C4" w:rsidRPr="007D6CAA">
        <w:rPr>
          <w:rFonts w:cstheme="minorHAnsi"/>
        </w:rPr>
        <w:t xml:space="preserve">(INT1292) </w:t>
      </w:r>
      <w:r w:rsidRPr="007D6CAA">
        <w:rPr>
          <w:rFonts w:cstheme="minorHAnsi"/>
        </w:rPr>
        <w:t>pokazująca</w:t>
      </w:r>
      <w:r w:rsidR="002240C4" w:rsidRPr="007D6CAA">
        <w:rPr>
          <w:rFonts w:cstheme="minorHAnsi"/>
        </w:rPr>
        <w:t xml:space="preserve"> zmieniony</w:t>
      </w:r>
      <w:r w:rsidRPr="007D6CAA">
        <w:rPr>
          <w:rFonts w:cstheme="minorHAnsi"/>
        </w:rPr>
        <w:t xml:space="preserve"> obszar </w:t>
      </w:r>
      <w:r w:rsidR="00D629C1" w:rsidRPr="007D6CAA">
        <w:rPr>
          <w:rFonts w:cstheme="minorHAnsi"/>
        </w:rPr>
        <w:t>systemu rozgraniczenia ruchu</w:t>
      </w:r>
      <w:r w:rsidRPr="007D6CAA">
        <w:rPr>
          <w:rFonts w:cstheme="minorHAnsi"/>
        </w:rPr>
        <w:t xml:space="preserve"> Ławica Słupska</w:t>
      </w:r>
      <w:r w:rsidR="00D629C1" w:rsidRPr="007D6CAA">
        <w:rPr>
          <w:rFonts w:cstheme="minorHAnsi"/>
        </w:rPr>
        <w:t>.</w:t>
      </w:r>
    </w:p>
    <w:p w14:paraId="5EE165B0" w14:textId="23F27E43" w:rsidR="006473A4" w:rsidRPr="007D6CAA" w:rsidRDefault="00D629C1" w:rsidP="007D6CAA">
      <w:r w:rsidRPr="007D6CAA">
        <w:t>W</w:t>
      </w:r>
      <w:r w:rsidR="006473A4" w:rsidRPr="007D6CAA">
        <w:t xml:space="preserve"> skład</w:t>
      </w:r>
      <w:r w:rsidR="006C111A" w:rsidRPr="007D6CAA">
        <w:t xml:space="preserve"> systemu</w:t>
      </w:r>
      <w:r w:rsidR="006473A4" w:rsidRPr="007D6CAA">
        <w:t xml:space="preserve"> wchodzą</w:t>
      </w:r>
      <w:r w:rsidR="00477876" w:rsidRPr="007D6CAA">
        <w:t xml:space="preserve"> trzy części</w:t>
      </w:r>
      <w:r w:rsidR="006473A4" w:rsidRPr="007D6CAA">
        <w:t>:</w:t>
      </w:r>
    </w:p>
    <w:p w14:paraId="0C404923" w14:textId="24F72425" w:rsidR="00477876" w:rsidRPr="007D6CAA" w:rsidRDefault="00477876" w:rsidP="007D6CAA">
      <w:pPr>
        <w:pStyle w:val="Nagwek2"/>
        <w:rPr>
          <w:rFonts w:eastAsiaTheme="minorHAnsi"/>
          <w:b w:val="0"/>
          <w:lang w:eastAsia="en-US"/>
        </w:rPr>
      </w:pPr>
      <w:r w:rsidRPr="007D6CAA">
        <w:rPr>
          <w:rFonts w:eastAsiaTheme="minorHAnsi"/>
          <w:lang w:eastAsia="en-US"/>
        </w:rPr>
        <w:t>Część zachodnia:</w:t>
      </w:r>
    </w:p>
    <w:p w14:paraId="602E38FE" w14:textId="77777777" w:rsidR="005B4A42" w:rsidRDefault="00477876" w:rsidP="005B4A42">
      <w:pPr>
        <w:pStyle w:val="Nagwek3"/>
        <w:numPr>
          <w:ilvl w:val="0"/>
          <w:numId w:val="5"/>
        </w:numPr>
        <w:rPr>
          <w:rFonts w:eastAsiaTheme="minorHAnsi"/>
          <w:lang w:eastAsia="en-US"/>
        </w:rPr>
      </w:pPr>
      <w:r w:rsidRPr="005B4A42">
        <w:rPr>
          <w:rFonts w:eastAsiaTheme="minorHAnsi"/>
          <w:lang w:eastAsia="en-US"/>
        </w:rPr>
        <w:t>Strefa rozgraniczenia ruchu ograniczona linią łączącą następujące pozycje geograficzne:</w:t>
      </w:r>
    </w:p>
    <w:p w14:paraId="242AAE19" w14:textId="77777777" w:rsidR="005B4A42" w:rsidRPr="005B4A42" w:rsidRDefault="00477876" w:rsidP="00A27693">
      <w:pPr>
        <w:pStyle w:val="poziom2"/>
        <w:rPr>
          <w:lang w:val="pl-PL"/>
        </w:rPr>
      </w:pPr>
      <w:r w:rsidRPr="005B4A42">
        <w:t>54°47,93'N 16°29,41'E</w:t>
      </w:r>
    </w:p>
    <w:p w14:paraId="3EA2B995" w14:textId="77777777" w:rsidR="005B4A42" w:rsidRPr="005B4A42" w:rsidRDefault="00477876" w:rsidP="00A27693">
      <w:pPr>
        <w:pStyle w:val="poziom2"/>
        <w:rPr>
          <w:lang w:val="pl-PL"/>
        </w:rPr>
      </w:pPr>
      <w:r w:rsidRPr="005B4A42">
        <w:t>54°47,43'N 16°29,53'E</w:t>
      </w:r>
    </w:p>
    <w:p w14:paraId="05B9717B" w14:textId="77777777" w:rsidR="005B4A42" w:rsidRPr="005B4A42" w:rsidRDefault="00477876" w:rsidP="00A27693">
      <w:pPr>
        <w:pStyle w:val="poziom2"/>
        <w:rPr>
          <w:lang w:val="pl-PL"/>
        </w:rPr>
      </w:pPr>
      <w:r w:rsidRPr="005B4A42">
        <w:t>54°48,80'N 16°45,90'E</w:t>
      </w:r>
    </w:p>
    <w:p w14:paraId="4A617CD7" w14:textId="7E61B714" w:rsidR="00477876" w:rsidRPr="005B4A42" w:rsidRDefault="00477876" w:rsidP="00A27693">
      <w:pPr>
        <w:pStyle w:val="poziom2"/>
        <w:rPr>
          <w:lang w:val="pl-PL"/>
        </w:rPr>
      </w:pPr>
      <w:r w:rsidRPr="005B4A42">
        <w:t>54°49,28'N 16°45,78'E</w:t>
      </w:r>
    </w:p>
    <w:p w14:paraId="36270F29" w14:textId="77777777" w:rsidR="005B4A42" w:rsidRDefault="00477876" w:rsidP="005B4A42">
      <w:pPr>
        <w:pStyle w:val="Nagwek3"/>
        <w:numPr>
          <w:ilvl w:val="0"/>
          <w:numId w:val="5"/>
        </w:numPr>
        <w:rPr>
          <w:rFonts w:eastAsiaTheme="minorHAnsi"/>
          <w:lang w:eastAsia="en-US"/>
        </w:rPr>
      </w:pPr>
      <w:r w:rsidRPr="005B4A42">
        <w:rPr>
          <w:rFonts w:eastAsiaTheme="minorHAnsi"/>
          <w:lang w:eastAsia="en-US"/>
        </w:rPr>
        <w:t>Pas ruchu dla ruchu w kierunku wschodnim pomiędzy strefą rozgraniczenia ruchu a linią łączącą</w:t>
      </w:r>
      <w:r w:rsidR="005B4A42">
        <w:rPr>
          <w:rFonts w:eastAsiaTheme="minorHAnsi"/>
          <w:lang w:eastAsia="en-US"/>
        </w:rPr>
        <w:t xml:space="preserve"> </w:t>
      </w:r>
      <w:r w:rsidRPr="005B4A42">
        <w:rPr>
          <w:rFonts w:asciiTheme="minorHAnsi" w:eastAsiaTheme="minorHAnsi" w:hAnsiTheme="minorHAnsi"/>
          <w:lang w:eastAsia="en-US"/>
        </w:rPr>
        <w:t>następujące pozycje geograficzne:</w:t>
      </w:r>
    </w:p>
    <w:p w14:paraId="698E4D0F" w14:textId="77777777" w:rsidR="005B4A42" w:rsidRPr="00A27693" w:rsidRDefault="00477876" w:rsidP="00A27693">
      <w:pPr>
        <w:pStyle w:val="poziom2"/>
        <w:numPr>
          <w:ilvl w:val="1"/>
          <w:numId w:val="9"/>
        </w:numPr>
      </w:pPr>
      <w:r w:rsidRPr="00A27693">
        <w:t>54°45,70'N 16°29,97'E</w:t>
      </w:r>
    </w:p>
    <w:p w14:paraId="2E5C11EB" w14:textId="61EA0352" w:rsidR="00477876" w:rsidRPr="00A27693" w:rsidRDefault="00477876" w:rsidP="00A27693">
      <w:pPr>
        <w:pStyle w:val="poziom2"/>
      </w:pPr>
      <w:r w:rsidRPr="00A27693">
        <w:lastRenderedPageBreak/>
        <w:t>54°47,06'N 16°46,32'E</w:t>
      </w:r>
    </w:p>
    <w:p w14:paraId="29A88928" w14:textId="5C8A7FE1" w:rsidR="00477876" w:rsidRPr="005B4A42" w:rsidRDefault="00477876" w:rsidP="005B4A42">
      <w:pPr>
        <w:pStyle w:val="Nagwek3"/>
        <w:numPr>
          <w:ilvl w:val="0"/>
          <w:numId w:val="5"/>
        </w:numPr>
        <w:rPr>
          <w:rFonts w:asciiTheme="minorHAnsi" w:eastAsiaTheme="minorHAnsi" w:hAnsiTheme="minorHAnsi"/>
          <w:lang w:eastAsia="en-US"/>
        </w:rPr>
      </w:pPr>
      <w:r w:rsidRPr="005B4A42">
        <w:rPr>
          <w:rFonts w:eastAsiaTheme="minorHAnsi"/>
          <w:lang w:eastAsia="en-US"/>
        </w:rPr>
        <w:t>Pas ruchu dla ruchu w kierunku zachodnim pomiędzy strefą rozgraniczenia ruchu a linią łączącą</w:t>
      </w:r>
      <w:r w:rsidR="005B4A42">
        <w:rPr>
          <w:rFonts w:eastAsiaTheme="minorHAnsi"/>
          <w:lang w:eastAsia="en-US"/>
        </w:rPr>
        <w:t xml:space="preserve"> </w:t>
      </w:r>
      <w:r w:rsidRPr="005B4A42">
        <w:rPr>
          <w:rFonts w:asciiTheme="minorHAnsi" w:eastAsiaTheme="minorHAnsi" w:hAnsiTheme="minorHAnsi"/>
          <w:lang w:eastAsia="en-US"/>
        </w:rPr>
        <w:t>następujące pozycje geograficzne:</w:t>
      </w:r>
    </w:p>
    <w:p w14:paraId="41A28924" w14:textId="0883791D" w:rsidR="00477876" w:rsidRPr="007D6CAA" w:rsidRDefault="00477876" w:rsidP="00A27693">
      <w:pPr>
        <w:pStyle w:val="poziom2"/>
        <w:numPr>
          <w:ilvl w:val="1"/>
          <w:numId w:val="10"/>
        </w:numPr>
        <w:ind w:left="1418" w:hanging="567"/>
      </w:pPr>
      <w:r w:rsidRPr="007D6CAA">
        <w:t>54°51,01'N 16°45,35'E</w:t>
      </w:r>
    </w:p>
    <w:p w14:paraId="1373FA1B" w14:textId="082DE0A5" w:rsidR="00477876" w:rsidRPr="007D6CAA" w:rsidRDefault="00477876" w:rsidP="00A27693">
      <w:pPr>
        <w:pStyle w:val="poziom2"/>
      </w:pPr>
      <w:r w:rsidRPr="007D6CAA">
        <w:t>54°49,66'N 16°28,97'E</w:t>
      </w:r>
    </w:p>
    <w:p w14:paraId="634E90FC" w14:textId="323F572E" w:rsidR="00477876" w:rsidRPr="007D6CAA" w:rsidRDefault="00477876" w:rsidP="007D6CAA">
      <w:pPr>
        <w:pStyle w:val="Nagwek2"/>
        <w:rPr>
          <w:rFonts w:eastAsiaTheme="minorHAnsi"/>
          <w:lang w:eastAsia="en-US"/>
        </w:rPr>
      </w:pPr>
      <w:r w:rsidRPr="007D6CAA">
        <w:rPr>
          <w:rFonts w:eastAsiaTheme="minorHAnsi"/>
          <w:lang w:eastAsia="en-US"/>
        </w:rPr>
        <w:t>Część centralna:</w:t>
      </w:r>
    </w:p>
    <w:p w14:paraId="581CEFB5" w14:textId="77C8C30F" w:rsidR="00477876" w:rsidRPr="007D6CAA" w:rsidRDefault="00477876" w:rsidP="005B4A42">
      <w:pPr>
        <w:pStyle w:val="Nagwek3"/>
        <w:numPr>
          <w:ilvl w:val="0"/>
          <w:numId w:val="5"/>
        </w:numPr>
        <w:rPr>
          <w:rFonts w:eastAsiaTheme="minorHAnsi"/>
          <w:lang w:eastAsia="en-US"/>
        </w:rPr>
      </w:pPr>
      <w:r w:rsidRPr="007D6CAA">
        <w:rPr>
          <w:rFonts w:eastAsiaTheme="minorHAnsi"/>
          <w:lang w:eastAsia="en-US"/>
        </w:rPr>
        <w:t>Strefa rozgraniczenia ruchu ograniczona linią łączącą następujące pozycje geograficzne:</w:t>
      </w:r>
    </w:p>
    <w:p w14:paraId="6924DCA0" w14:textId="3D79F2F1" w:rsidR="00477876" w:rsidRPr="005B4A42" w:rsidRDefault="00477876" w:rsidP="00A27693">
      <w:pPr>
        <w:pStyle w:val="poziom2"/>
        <w:numPr>
          <w:ilvl w:val="1"/>
          <w:numId w:val="11"/>
        </w:numPr>
        <w:ind w:left="1418" w:hanging="567"/>
      </w:pPr>
      <w:r w:rsidRPr="005B4A42">
        <w:t>54°50,63'N 16°56,66'E</w:t>
      </w:r>
    </w:p>
    <w:p w14:paraId="4630D937" w14:textId="41057B41" w:rsidR="00477876" w:rsidRPr="005B4A42" w:rsidRDefault="00477876" w:rsidP="00A27693">
      <w:pPr>
        <w:pStyle w:val="poziom2"/>
      </w:pPr>
      <w:r w:rsidRPr="005B4A42">
        <w:t>54°50,22'N 16°56,83'E</w:t>
      </w:r>
    </w:p>
    <w:p w14:paraId="5B09ECD1" w14:textId="08F93562" w:rsidR="00477876" w:rsidRPr="005B4A42" w:rsidRDefault="00477876" w:rsidP="00A27693">
      <w:pPr>
        <w:pStyle w:val="poziom2"/>
      </w:pPr>
      <w:r w:rsidRPr="005B4A42">
        <w:t>54°53,55'N 17°13,12'E</w:t>
      </w:r>
    </w:p>
    <w:p w14:paraId="26CF05F6" w14:textId="3ECC2362" w:rsidR="00477876" w:rsidRPr="005B4A42" w:rsidRDefault="00477876" w:rsidP="00A27693">
      <w:pPr>
        <w:pStyle w:val="poziom2"/>
      </w:pPr>
      <w:r w:rsidRPr="005B4A42">
        <w:t>54°53,31'N 17°22,10'E</w:t>
      </w:r>
    </w:p>
    <w:p w14:paraId="6F2487C1" w14:textId="19BC33F7" w:rsidR="00477876" w:rsidRPr="005B4A42" w:rsidRDefault="00477876" w:rsidP="00A27693">
      <w:pPr>
        <w:pStyle w:val="poziom2"/>
      </w:pPr>
      <w:r w:rsidRPr="005B4A42">
        <w:t>54°54,10'N 17°22,10'E</w:t>
      </w:r>
    </w:p>
    <w:p w14:paraId="1362C90A" w14:textId="7DA2E470" w:rsidR="00477876" w:rsidRPr="00A27693" w:rsidRDefault="00477876" w:rsidP="00A27693">
      <w:pPr>
        <w:pStyle w:val="poziom2"/>
      </w:pPr>
      <w:r w:rsidRPr="00A27693">
        <w:t>54°53,90'N 17°13,02'E</w:t>
      </w:r>
    </w:p>
    <w:p w14:paraId="2A4BB011" w14:textId="374C817F" w:rsidR="004A2047" w:rsidRPr="005B4A42" w:rsidRDefault="004A2047" w:rsidP="004A2047">
      <w:pPr>
        <w:pStyle w:val="Nagwek3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5B4A42">
        <w:rPr>
          <w:rFonts w:eastAsiaTheme="minorHAnsi"/>
          <w:lang w:eastAsia="en-US"/>
        </w:rPr>
        <w:t>Pas ruchu dla ruchu w kierunku wschodnim pomiędzy strefą rozgraniczenia ruchu a linią łączącą</w:t>
      </w:r>
      <w:r w:rsidR="005B4A42" w:rsidRPr="005B4A42">
        <w:rPr>
          <w:rFonts w:eastAsiaTheme="minorHAnsi"/>
          <w:lang w:eastAsia="en-US"/>
        </w:rPr>
        <w:t xml:space="preserve"> </w:t>
      </w:r>
      <w:r w:rsidRPr="005B4A42">
        <w:rPr>
          <w:rFonts w:asciiTheme="minorHAnsi" w:eastAsiaTheme="minorHAnsi" w:hAnsiTheme="minorHAnsi" w:cstheme="minorHAnsi"/>
          <w:lang w:eastAsia="en-US"/>
        </w:rPr>
        <w:t>następujące pozycje geograficzne:</w:t>
      </w:r>
    </w:p>
    <w:p w14:paraId="34AE3798" w14:textId="07224653" w:rsidR="004A2047" w:rsidRPr="00A27693" w:rsidRDefault="004A2047" w:rsidP="00A27693">
      <w:pPr>
        <w:pStyle w:val="poziom2"/>
        <w:numPr>
          <w:ilvl w:val="1"/>
          <w:numId w:val="12"/>
        </w:numPr>
        <w:ind w:left="1418" w:hanging="567"/>
      </w:pPr>
      <w:r w:rsidRPr="00A27693">
        <w:t>54°48,56'N 16°57,51'E</w:t>
      </w:r>
    </w:p>
    <w:p w14:paraId="1A979DA2" w14:textId="7364270B" w:rsidR="004A2047" w:rsidRPr="00A27693" w:rsidRDefault="004A2047" w:rsidP="00A27693">
      <w:pPr>
        <w:pStyle w:val="poziom2"/>
      </w:pPr>
      <w:r w:rsidRPr="00A27693">
        <w:t>54°52,26'N 17°13,29'E</w:t>
      </w:r>
    </w:p>
    <w:p w14:paraId="45871A68" w14:textId="11688482" w:rsidR="004A2047" w:rsidRPr="00A27693" w:rsidRDefault="004A2047" w:rsidP="00A27693">
      <w:pPr>
        <w:pStyle w:val="poziom2"/>
      </w:pPr>
      <w:r w:rsidRPr="00A27693">
        <w:t>54°52,02'N 17°22,24'E</w:t>
      </w:r>
    </w:p>
    <w:p w14:paraId="66AE9426" w14:textId="2D6933E2" w:rsidR="004A2047" w:rsidRPr="00A27693" w:rsidRDefault="004A2047" w:rsidP="00A27693">
      <w:pPr>
        <w:pStyle w:val="Nagwek3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A27693">
        <w:rPr>
          <w:rFonts w:eastAsiaTheme="minorHAnsi"/>
          <w:lang w:eastAsia="en-US"/>
        </w:rPr>
        <w:t>Pas ruchu dla ruchu w kierunku zachodnim pomiędzy strefą rozgraniczenia ruchu a linią łączącą</w:t>
      </w:r>
      <w:r w:rsidR="00A27693" w:rsidRPr="00A27693">
        <w:rPr>
          <w:rFonts w:eastAsiaTheme="minorHAnsi"/>
          <w:lang w:eastAsia="en-US"/>
        </w:rPr>
        <w:t xml:space="preserve"> </w:t>
      </w:r>
      <w:r w:rsidRPr="00A27693">
        <w:rPr>
          <w:rFonts w:asciiTheme="minorHAnsi" w:eastAsiaTheme="minorHAnsi" w:hAnsiTheme="minorHAnsi" w:cstheme="minorHAnsi"/>
          <w:lang w:eastAsia="en-US"/>
        </w:rPr>
        <w:t>następujące pozycje geograficzne:</w:t>
      </w:r>
    </w:p>
    <w:p w14:paraId="52766AC4" w14:textId="5B53B480" w:rsidR="004A2047" w:rsidRPr="00A27693" w:rsidRDefault="004A2047" w:rsidP="00A27693">
      <w:pPr>
        <w:pStyle w:val="poziom2"/>
        <w:numPr>
          <w:ilvl w:val="1"/>
          <w:numId w:val="13"/>
        </w:numPr>
        <w:ind w:left="1418" w:hanging="567"/>
      </w:pPr>
      <w:r w:rsidRPr="00A27693">
        <w:t>54°55,46'N 17°22,07'E</w:t>
      </w:r>
    </w:p>
    <w:p w14:paraId="23EACFCD" w14:textId="63EFD62A" w:rsidR="004A2047" w:rsidRPr="00A27693" w:rsidRDefault="004A2047" w:rsidP="00A27693">
      <w:pPr>
        <w:pStyle w:val="poziom2"/>
      </w:pPr>
      <w:r w:rsidRPr="00A27693">
        <w:t>54°55,13'N 17°12,62'E</w:t>
      </w:r>
    </w:p>
    <w:p w14:paraId="0232A2D9" w14:textId="3DA036B3" w:rsidR="004A2047" w:rsidRPr="00A27693" w:rsidRDefault="004A2047" w:rsidP="00A27693">
      <w:pPr>
        <w:pStyle w:val="poziom2"/>
      </w:pPr>
      <w:r w:rsidRPr="00A27693">
        <w:t>54°52,28'N 16°55,99'E</w:t>
      </w:r>
    </w:p>
    <w:p w14:paraId="6B9E1B39" w14:textId="2195FF03" w:rsidR="004A2047" w:rsidRPr="007D6CAA" w:rsidRDefault="004A2047" w:rsidP="00A27693">
      <w:pPr>
        <w:pStyle w:val="Nagwek3"/>
        <w:numPr>
          <w:ilvl w:val="0"/>
          <w:numId w:val="5"/>
        </w:numPr>
        <w:rPr>
          <w:rFonts w:eastAsiaTheme="minorHAnsi"/>
        </w:rPr>
      </w:pPr>
      <w:r w:rsidRPr="007D6CAA">
        <w:rPr>
          <w:rFonts w:eastAsiaTheme="minorHAnsi"/>
        </w:rPr>
        <w:t>Strefa ruchu przybrzeżnego:</w:t>
      </w:r>
    </w:p>
    <w:p w14:paraId="6F9EC758" w14:textId="77777777" w:rsidR="00A27693" w:rsidRDefault="004A2047" w:rsidP="00A27693">
      <w:pPr>
        <w:autoSpaceDE w:val="0"/>
        <w:autoSpaceDN w:val="0"/>
        <w:adjustRightInd w:val="0"/>
        <w:rPr>
          <w:rFonts w:eastAsiaTheme="minorHAnsi" w:cstheme="minorHAnsi"/>
          <w:lang w:eastAsia="en-US"/>
        </w:rPr>
      </w:pPr>
      <w:r w:rsidRPr="007D6CAA">
        <w:rPr>
          <w:rFonts w:eastAsiaTheme="minorHAnsi" w:cstheme="minorHAnsi"/>
          <w:lang w:eastAsia="en-US"/>
        </w:rPr>
        <w:t>Obszar pomiędzy południową granicą centralnej części systemu rozgraniczenia a polskim wybrzeżem,</w:t>
      </w:r>
      <w:r w:rsidR="00A27693">
        <w:rPr>
          <w:rFonts w:eastAsiaTheme="minorHAnsi" w:cstheme="minorHAnsi"/>
          <w:lang w:eastAsia="en-US"/>
        </w:rPr>
        <w:t xml:space="preserve"> </w:t>
      </w:r>
      <w:r w:rsidRPr="007D6CAA">
        <w:rPr>
          <w:rFonts w:eastAsiaTheme="minorHAnsi" w:cstheme="minorHAnsi"/>
          <w:lang w:eastAsia="en-US"/>
        </w:rPr>
        <w:t>która leży pomiędzy linią poprowadzoną z pozycji (15) w kierunku 158° do wybrzeża i linią</w:t>
      </w:r>
      <w:r w:rsidR="00A27693">
        <w:rPr>
          <w:rFonts w:eastAsiaTheme="minorHAnsi" w:cstheme="minorHAnsi"/>
          <w:lang w:eastAsia="en-US"/>
        </w:rPr>
        <w:t xml:space="preserve"> </w:t>
      </w:r>
      <w:r w:rsidRPr="007D6CAA">
        <w:rPr>
          <w:rFonts w:eastAsiaTheme="minorHAnsi" w:cstheme="minorHAnsi"/>
          <w:lang w:eastAsia="en-US"/>
        </w:rPr>
        <w:t>poprowadzoną z pozycji (17) w kierunku 135° do wybrzeża jest oznaczony jako strefa ruchu</w:t>
      </w:r>
      <w:r w:rsidR="00A27693">
        <w:rPr>
          <w:rFonts w:eastAsiaTheme="minorHAnsi" w:cstheme="minorHAnsi"/>
          <w:lang w:eastAsia="en-US"/>
        </w:rPr>
        <w:t xml:space="preserve"> </w:t>
      </w:r>
      <w:r w:rsidRPr="007D6CAA">
        <w:rPr>
          <w:rFonts w:eastAsiaTheme="minorHAnsi" w:cstheme="minorHAnsi"/>
          <w:lang w:eastAsia="en-US"/>
        </w:rPr>
        <w:t>przybrzeżnego.</w:t>
      </w:r>
    </w:p>
    <w:p w14:paraId="30E9F400" w14:textId="4EDC2C5D" w:rsidR="004A2047" w:rsidRPr="007D6CAA" w:rsidRDefault="004A2047" w:rsidP="00A27693">
      <w:pPr>
        <w:pStyle w:val="Nagwek2"/>
        <w:rPr>
          <w:rFonts w:eastAsiaTheme="minorHAnsi"/>
          <w:lang w:eastAsia="en-US"/>
        </w:rPr>
      </w:pPr>
      <w:r w:rsidRPr="007D6CAA">
        <w:rPr>
          <w:rFonts w:eastAsiaTheme="minorHAnsi"/>
          <w:lang w:eastAsia="en-US"/>
        </w:rPr>
        <w:t>Część wschodnia:</w:t>
      </w:r>
    </w:p>
    <w:p w14:paraId="1A426E68" w14:textId="3D6A2C43" w:rsidR="004A2047" w:rsidRPr="007D6CAA" w:rsidRDefault="004A2047" w:rsidP="00A27693">
      <w:pPr>
        <w:pStyle w:val="Nagwek3"/>
        <w:numPr>
          <w:ilvl w:val="0"/>
          <w:numId w:val="5"/>
        </w:numPr>
        <w:rPr>
          <w:rFonts w:eastAsiaTheme="minorHAnsi"/>
          <w:lang w:eastAsia="en-US"/>
        </w:rPr>
      </w:pPr>
      <w:r w:rsidRPr="007D6CAA">
        <w:rPr>
          <w:rFonts w:eastAsiaTheme="minorHAnsi"/>
          <w:lang w:eastAsia="en-US"/>
        </w:rPr>
        <w:t>Strefa rozgraniczenia ruchu ograniczona linią łączącą następujące pozycje geograficzne:</w:t>
      </w:r>
    </w:p>
    <w:p w14:paraId="01924D6C" w14:textId="6C76A2AD" w:rsidR="004A2047" w:rsidRPr="007D6CAA" w:rsidRDefault="004A2047" w:rsidP="00A27693">
      <w:pPr>
        <w:pStyle w:val="poziom2"/>
        <w:numPr>
          <w:ilvl w:val="1"/>
          <w:numId w:val="14"/>
        </w:numPr>
      </w:pPr>
      <w:r w:rsidRPr="007D6CAA">
        <w:t>54°54,32'N 17°33,80'E</w:t>
      </w:r>
    </w:p>
    <w:p w14:paraId="64B0E034" w14:textId="3A127998" w:rsidR="004A2047" w:rsidRPr="007D6CAA" w:rsidRDefault="004A2047" w:rsidP="00A27693">
      <w:pPr>
        <w:pStyle w:val="poziom2"/>
      </w:pPr>
      <w:r w:rsidRPr="007D6CAA">
        <w:t>54°53,02'N 17°33,80'E</w:t>
      </w:r>
    </w:p>
    <w:p w14:paraId="70961F07" w14:textId="0E84696B" w:rsidR="004A2047" w:rsidRPr="007D6CAA" w:rsidRDefault="004A2047" w:rsidP="00A27693">
      <w:pPr>
        <w:pStyle w:val="poziom2"/>
      </w:pPr>
      <w:r w:rsidRPr="007D6CAA">
        <w:t>54°52,89'N 17°37,64'E</w:t>
      </w:r>
    </w:p>
    <w:p w14:paraId="4A3149AD" w14:textId="23959541" w:rsidR="004A2047" w:rsidRPr="007D6CAA" w:rsidRDefault="004A2047" w:rsidP="00A27693">
      <w:pPr>
        <w:pStyle w:val="poziom2"/>
      </w:pPr>
      <w:r w:rsidRPr="007D6CAA">
        <w:lastRenderedPageBreak/>
        <w:t>54°53,66'N 17°47,50'E</w:t>
      </w:r>
    </w:p>
    <w:p w14:paraId="5FE44EAF" w14:textId="3B6AE0B4" w:rsidR="004A2047" w:rsidRPr="007D6CAA" w:rsidRDefault="004A2047" w:rsidP="00A27693">
      <w:pPr>
        <w:pStyle w:val="poziom2"/>
      </w:pPr>
      <w:r w:rsidRPr="007D6CAA">
        <w:t>54°56,49'N 17°47,49'E</w:t>
      </w:r>
    </w:p>
    <w:p w14:paraId="54AB6B6F" w14:textId="179A6739" w:rsidR="004A2047" w:rsidRPr="007D6CAA" w:rsidRDefault="004A2047" w:rsidP="00A27693">
      <w:pPr>
        <w:pStyle w:val="poziom2"/>
      </w:pPr>
      <w:r w:rsidRPr="007D6CAA">
        <w:t>54°56,60'N 17°42,50'E</w:t>
      </w:r>
    </w:p>
    <w:p w14:paraId="4F4575B0" w14:textId="7FFB6EEF" w:rsidR="004A2047" w:rsidRPr="007D6CAA" w:rsidRDefault="004A2047" w:rsidP="00A27693">
      <w:pPr>
        <w:pStyle w:val="poziom2"/>
      </w:pPr>
      <w:r w:rsidRPr="007D6CAA">
        <w:t>54°54,36'N 17°36,29'E</w:t>
      </w:r>
    </w:p>
    <w:p w14:paraId="1B4B9026" w14:textId="11FBF1D3" w:rsidR="004A2047" w:rsidRPr="007D6CAA" w:rsidRDefault="004A2047" w:rsidP="00A27693">
      <w:pPr>
        <w:pStyle w:val="Nagwek3"/>
        <w:numPr>
          <w:ilvl w:val="0"/>
          <w:numId w:val="5"/>
        </w:numPr>
        <w:rPr>
          <w:rFonts w:eastAsiaTheme="minorHAnsi"/>
          <w:lang w:eastAsia="en-US"/>
        </w:rPr>
      </w:pPr>
      <w:r w:rsidRPr="007D6CAA">
        <w:rPr>
          <w:rFonts w:eastAsiaTheme="minorHAnsi"/>
          <w:lang w:eastAsia="en-US"/>
        </w:rPr>
        <w:t>Pas ruchu dla ruchu w kierunku wschodnim pomiędzy strefą rozgraniczenia ruchu a linią łączącą</w:t>
      </w:r>
      <w:r w:rsidR="00A27693">
        <w:rPr>
          <w:rFonts w:eastAsiaTheme="minorHAnsi"/>
          <w:lang w:eastAsia="en-US"/>
        </w:rPr>
        <w:t xml:space="preserve"> </w:t>
      </w:r>
      <w:r w:rsidRPr="007D6CAA">
        <w:rPr>
          <w:rFonts w:eastAsiaTheme="minorHAnsi"/>
          <w:lang w:eastAsia="en-US"/>
        </w:rPr>
        <w:t>następujące pozycje geograficzne:</w:t>
      </w:r>
    </w:p>
    <w:p w14:paraId="3CE5BB33" w14:textId="3B9A8700" w:rsidR="004A2047" w:rsidRPr="007D6CAA" w:rsidRDefault="004A2047" w:rsidP="00A27693">
      <w:pPr>
        <w:pStyle w:val="poziom2"/>
        <w:numPr>
          <w:ilvl w:val="1"/>
          <w:numId w:val="15"/>
        </w:numPr>
      </w:pPr>
      <w:r w:rsidRPr="007D6CAA">
        <w:t>54°51,61'N 17°33,80'E</w:t>
      </w:r>
    </w:p>
    <w:p w14:paraId="544B729C" w14:textId="5EE705E2" w:rsidR="004A2047" w:rsidRPr="007D6CAA" w:rsidRDefault="004A2047" w:rsidP="00A27693">
      <w:pPr>
        <w:pStyle w:val="poziom2"/>
      </w:pPr>
      <w:r w:rsidRPr="007D6CAA">
        <w:t>54°51,47'N 17°37,72'E</w:t>
      </w:r>
    </w:p>
    <w:p w14:paraId="6D78B7C4" w14:textId="1C101404" w:rsidR="004A2047" w:rsidRPr="007D6CAA" w:rsidRDefault="004A2047" w:rsidP="00A27693">
      <w:pPr>
        <w:pStyle w:val="poziom2"/>
      </w:pPr>
      <w:r w:rsidRPr="007D6CAA">
        <w:t>54°52,27'N 17°47,46'E</w:t>
      </w:r>
    </w:p>
    <w:p w14:paraId="5C6FBCB4" w14:textId="5AD7F88E" w:rsidR="004A2047" w:rsidRPr="00A27693" w:rsidRDefault="004A2047" w:rsidP="004A2047">
      <w:pPr>
        <w:pStyle w:val="Nagwek3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A27693">
        <w:rPr>
          <w:rFonts w:eastAsiaTheme="minorHAnsi"/>
          <w:lang w:eastAsia="en-US"/>
        </w:rPr>
        <w:t>Pas ruchu dla ruchu w kierunku zachodnim pomiędzy strefą rozgraniczenia ruchu a linią łączącą</w:t>
      </w:r>
      <w:r w:rsidR="00A27693" w:rsidRPr="00A27693">
        <w:rPr>
          <w:rFonts w:eastAsiaTheme="minorHAnsi"/>
          <w:lang w:eastAsia="en-US"/>
        </w:rPr>
        <w:t xml:space="preserve"> </w:t>
      </w:r>
      <w:r w:rsidRPr="00A27693">
        <w:rPr>
          <w:rFonts w:asciiTheme="minorHAnsi" w:eastAsiaTheme="minorHAnsi" w:hAnsiTheme="minorHAnsi" w:cstheme="minorHAnsi"/>
          <w:lang w:eastAsia="en-US"/>
        </w:rPr>
        <w:t>następujące pozycje geograficzne:</w:t>
      </w:r>
    </w:p>
    <w:p w14:paraId="45A72E24" w14:textId="14B8F705" w:rsidR="004A2047" w:rsidRPr="007D6CAA" w:rsidRDefault="004A2047" w:rsidP="00A27693">
      <w:pPr>
        <w:pStyle w:val="poziom2"/>
        <w:numPr>
          <w:ilvl w:val="1"/>
          <w:numId w:val="16"/>
        </w:numPr>
      </w:pPr>
      <w:r w:rsidRPr="007D6CAA">
        <w:t>54°58,79'N 17°47,48'E</w:t>
      </w:r>
    </w:p>
    <w:p w14:paraId="39A1F25F" w14:textId="711EAFBF" w:rsidR="004A2047" w:rsidRPr="007D6CAA" w:rsidRDefault="004A2047" w:rsidP="00A27693">
      <w:pPr>
        <w:pStyle w:val="poziom2"/>
      </w:pPr>
      <w:r w:rsidRPr="007D6CAA">
        <w:t>54°58,11'N 17°41,87'E</w:t>
      </w:r>
    </w:p>
    <w:p w14:paraId="14DBF171" w14:textId="35F80F03" w:rsidR="004A2047" w:rsidRPr="007D6CAA" w:rsidRDefault="004A2047" w:rsidP="00A27693">
      <w:pPr>
        <w:pStyle w:val="poziom2"/>
      </w:pPr>
      <w:r w:rsidRPr="007D6CAA">
        <w:t>54°55,93'N 17°35,84'E</w:t>
      </w:r>
    </w:p>
    <w:p w14:paraId="424BAF82" w14:textId="2E5B658E" w:rsidR="004A2047" w:rsidRPr="007D6CAA" w:rsidRDefault="004A2047" w:rsidP="00A27693">
      <w:pPr>
        <w:pStyle w:val="poziom2"/>
      </w:pPr>
      <w:r w:rsidRPr="007D6CAA">
        <w:t>54°55,86'N 17°33,78'E</w:t>
      </w:r>
    </w:p>
    <w:p w14:paraId="1CC6DB5D" w14:textId="4694D5F7" w:rsidR="004A2047" w:rsidRPr="007D6CAA" w:rsidRDefault="004A2047" w:rsidP="00A27693">
      <w:pPr>
        <w:pStyle w:val="Nagwek3"/>
        <w:numPr>
          <w:ilvl w:val="0"/>
          <w:numId w:val="5"/>
        </w:numPr>
        <w:rPr>
          <w:rFonts w:eastAsiaTheme="minorHAnsi"/>
          <w:lang w:eastAsia="en-US"/>
        </w:rPr>
      </w:pPr>
      <w:r w:rsidRPr="007D6CAA">
        <w:rPr>
          <w:rFonts w:eastAsiaTheme="minorHAnsi"/>
          <w:lang w:eastAsia="en-US"/>
        </w:rPr>
        <w:t>Strefa ruchu przybrzeżnego:</w:t>
      </w:r>
    </w:p>
    <w:p w14:paraId="6DA4AAE9" w14:textId="1982E80C" w:rsidR="004A2047" w:rsidRPr="00A27693" w:rsidRDefault="004A2047" w:rsidP="00A27693">
      <w:pPr>
        <w:autoSpaceDE w:val="0"/>
        <w:autoSpaceDN w:val="0"/>
        <w:adjustRightInd w:val="0"/>
        <w:rPr>
          <w:rFonts w:eastAsiaTheme="minorHAnsi" w:cstheme="minorHAnsi"/>
          <w:lang w:eastAsia="en-US"/>
        </w:rPr>
      </w:pPr>
      <w:r w:rsidRPr="007D6CAA">
        <w:rPr>
          <w:rFonts w:eastAsiaTheme="minorHAnsi" w:cstheme="minorHAnsi"/>
          <w:lang w:eastAsia="en-US"/>
        </w:rPr>
        <w:t>Obszar pomiędzy południową granicą wschodniej części systemu rozgraniczenia a polskim</w:t>
      </w:r>
      <w:r w:rsidR="00A27693">
        <w:rPr>
          <w:rFonts w:eastAsiaTheme="minorHAnsi" w:cstheme="minorHAnsi"/>
          <w:lang w:eastAsia="en-US"/>
        </w:rPr>
        <w:t xml:space="preserve"> </w:t>
      </w:r>
      <w:r w:rsidRPr="007D6CAA">
        <w:rPr>
          <w:rFonts w:eastAsiaTheme="minorHAnsi" w:cstheme="minorHAnsi"/>
          <w:lang w:eastAsia="en-US"/>
        </w:rPr>
        <w:t>wybrzeżem, która leży pomiędzy linią poprowadzoną z pozycji (28) w kierunku 180° do wybrzeża i linią poprowadzoną z pozycji (30) w kierunku 180° do wybrzeża jest oznaczony jako strefa ruchu</w:t>
      </w:r>
      <w:r w:rsidR="00A27693">
        <w:rPr>
          <w:rFonts w:eastAsiaTheme="minorHAnsi" w:cstheme="minorHAnsi"/>
          <w:lang w:eastAsia="en-US"/>
        </w:rPr>
        <w:t xml:space="preserve"> </w:t>
      </w:r>
      <w:r w:rsidRPr="00A27693">
        <w:rPr>
          <w:rFonts w:eastAsiaTheme="minorHAnsi" w:cstheme="minorHAnsi"/>
          <w:lang w:eastAsia="en-US"/>
        </w:rPr>
        <w:t>przybrzeżnego.</w:t>
      </w:r>
    </w:p>
    <w:sectPr w:rsidR="004A2047" w:rsidRPr="00A27693" w:rsidSect="0053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26DB"/>
    <w:multiLevelType w:val="hybridMultilevel"/>
    <w:tmpl w:val="F5B85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90B38"/>
    <w:multiLevelType w:val="hybridMultilevel"/>
    <w:tmpl w:val="10B42E00"/>
    <w:lvl w:ilvl="0" w:tplc="1DF83C66">
      <w:start w:val="1"/>
      <w:numFmt w:val="lowerLetter"/>
      <w:pStyle w:val="Nagwek3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20D6D"/>
    <w:multiLevelType w:val="hybridMultilevel"/>
    <w:tmpl w:val="4878B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A6604"/>
    <w:multiLevelType w:val="hybridMultilevel"/>
    <w:tmpl w:val="2076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04E93"/>
    <w:multiLevelType w:val="multilevel"/>
    <w:tmpl w:val="58425A5C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69194226"/>
    <w:multiLevelType w:val="multilevel"/>
    <w:tmpl w:val="8474FAD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ziom2"/>
      <w:lvlText w:val="%2)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79D41D5D"/>
    <w:multiLevelType w:val="hybridMultilevel"/>
    <w:tmpl w:val="146CF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D2DF1"/>
    <w:multiLevelType w:val="hybridMultilevel"/>
    <w:tmpl w:val="FCFE263E"/>
    <w:lvl w:ilvl="0" w:tplc="35D6D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5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8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9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0"/>
    </w:lvlOverride>
    <w:lvlOverride w:ilvl="1">
      <w:startOverride w:val="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A4"/>
    <w:rsid w:val="002240C4"/>
    <w:rsid w:val="0025549F"/>
    <w:rsid w:val="0039520A"/>
    <w:rsid w:val="004312AB"/>
    <w:rsid w:val="00477876"/>
    <w:rsid w:val="004A2047"/>
    <w:rsid w:val="004B2350"/>
    <w:rsid w:val="00530184"/>
    <w:rsid w:val="00532FFF"/>
    <w:rsid w:val="00550DBF"/>
    <w:rsid w:val="005B4A42"/>
    <w:rsid w:val="006473A4"/>
    <w:rsid w:val="006C111A"/>
    <w:rsid w:val="00742272"/>
    <w:rsid w:val="007D6CAA"/>
    <w:rsid w:val="00830B5D"/>
    <w:rsid w:val="009722A6"/>
    <w:rsid w:val="009A49E3"/>
    <w:rsid w:val="00A27693"/>
    <w:rsid w:val="00A37AEF"/>
    <w:rsid w:val="00A71E46"/>
    <w:rsid w:val="00C1714F"/>
    <w:rsid w:val="00C967C5"/>
    <w:rsid w:val="00CA6FF9"/>
    <w:rsid w:val="00CD719C"/>
    <w:rsid w:val="00D629C1"/>
    <w:rsid w:val="00DC56DB"/>
    <w:rsid w:val="00E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3253"/>
  <w15:docId w15:val="{BB4AECFC-CD3A-420B-9AE8-EBE4A087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CAA"/>
    <w:pPr>
      <w:spacing w:before="120" w:after="120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6CA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6CAA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4A42"/>
    <w:pPr>
      <w:keepNext/>
      <w:keepLines/>
      <w:numPr>
        <w:numId w:val="8"/>
      </w:numPr>
      <w:spacing w:before="40" w:after="0"/>
      <w:outlineLvl w:val="2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3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778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D6CAA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6CAA"/>
    <w:rPr>
      <w:rFonts w:eastAsiaTheme="majorEastAsia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B4A42"/>
    <w:rPr>
      <w:rFonts w:asciiTheme="majorHAnsi" w:eastAsiaTheme="majorEastAsia" w:hAnsiTheme="majorHAnsi" w:cstheme="majorBidi"/>
      <w:sz w:val="24"/>
      <w:szCs w:val="24"/>
      <w:lang w:eastAsia="pl-PL"/>
    </w:rPr>
  </w:style>
  <w:style w:type="paragraph" w:customStyle="1" w:styleId="poziom2">
    <w:name w:val="poziom 2"/>
    <w:basedOn w:val="Akapitzlist"/>
    <w:link w:val="poziom2Znak"/>
    <w:qFormat/>
    <w:rsid w:val="00A27693"/>
    <w:pPr>
      <w:numPr>
        <w:ilvl w:val="1"/>
        <w:numId w:val="5"/>
      </w:numPr>
      <w:autoSpaceDE w:val="0"/>
      <w:autoSpaceDN w:val="0"/>
      <w:adjustRightInd w:val="0"/>
    </w:pPr>
    <w:rPr>
      <w:rFonts w:eastAsiaTheme="minorHAnsi" w:cstheme="minorHAnsi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B4A42"/>
    <w:rPr>
      <w:rFonts w:eastAsia="Times New Roman" w:cs="Times New Roman"/>
      <w:sz w:val="24"/>
      <w:szCs w:val="24"/>
      <w:lang w:eastAsia="pl-PL"/>
    </w:rPr>
  </w:style>
  <w:style w:type="character" w:customStyle="1" w:styleId="poziom2Znak">
    <w:name w:val="poziom 2 Znak"/>
    <w:basedOn w:val="AkapitzlistZnak"/>
    <w:link w:val="poziom2"/>
    <w:rsid w:val="00A27693"/>
    <w:rPr>
      <w:rFonts w:eastAsia="Times New Roman" w:cstheme="minorHAnsi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Zmieniony System Rozgraniczenia Ruchu TSS „Ławica Słupska” (TSS SLUPSKA BANK)</dc:title>
  <dc:creator>Zbigniew Jankiewicz</dc:creator>
  <cp:lastModifiedBy>Michał Cudziło</cp:lastModifiedBy>
  <cp:revision>4</cp:revision>
  <cp:lastPrinted>2021-04-29T08:48:00Z</cp:lastPrinted>
  <dcterms:created xsi:type="dcterms:W3CDTF">2021-05-21T11:45:00Z</dcterms:created>
  <dcterms:modified xsi:type="dcterms:W3CDTF">2021-05-21T11:46:00Z</dcterms:modified>
</cp:coreProperties>
</file>