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209" w14:textId="011129CD" w:rsidR="00EA589D" w:rsidRPr="006E48CB" w:rsidRDefault="00EA589D" w:rsidP="005332DD">
      <w:pPr>
        <w:jc w:val="right"/>
        <w:rPr>
          <w:rFonts w:cstheme="minorHAnsi"/>
          <w:sz w:val="22"/>
          <w:szCs w:val="22"/>
        </w:rPr>
      </w:pPr>
      <w:r w:rsidRPr="006E48CB">
        <w:rPr>
          <w:rFonts w:cstheme="minorHAnsi"/>
          <w:b/>
          <w:sz w:val="18"/>
          <w:szCs w:val="18"/>
        </w:rPr>
        <w:t xml:space="preserve"> </w:t>
      </w:r>
      <w:r w:rsidRPr="006E48CB">
        <w:rPr>
          <w:rFonts w:cstheme="minorHAnsi"/>
          <w:sz w:val="22"/>
          <w:szCs w:val="22"/>
        </w:rPr>
        <w:t xml:space="preserve">Załącznik do </w:t>
      </w:r>
      <w:r w:rsidR="002245D5" w:rsidRPr="006E48CB">
        <w:rPr>
          <w:rFonts w:cstheme="minorHAnsi"/>
          <w:sz w:val="22"/>
          <w:szCs w:val="22"/>
        </w:rPr>
        <w:t>zarządzenia</w:t>
      </w:r>
      <w:r w:rsidRPr="006E48CB">
        <w:rPr>
          <w:rFonts w:cstheme="minorHAnsi"/>
          <w:sz w:val="22"/>
          <w:szCs w:val="22"/>
        </w:rPr>
        <w:t xml:space="preserve"> </w:t>
      </w:r>
      <w:r w:rsidR="006F0DBF" w:rsidRPr="006E48CB">
        <w:rPr>
          <w:rFonts w:cstheme="minorHAnsi"/>
          <w:sz w:val="22"/>
          <w:szCs w:val="22"/>
        </w:rPr>
        <w:t xml:space="preserve">wewnętrznego </w:t>
      </w:r>
      <w:r w:rsidR="00B46CAB" w:rsidRPr="006E48CB">
        <w:rPr>
          <w:rFonts w:cstheme="minorHAnsi"/>
          <w:sz w:val="22"/>
          <w:szCs w:val="22"/>
        </w:rPr>
        <w:t xml:space="preserve">Nr </w:t>
      </w:r>
      <w:r w:rsidR="006F0DBF" w:rsidRPr="006E48CB">
        <w:rPr>
          <w:rFonts w:cstheme="minorHAnsi"/>
          <w:sz w:val="22"/>
          <w:szCs w:val="22"/>
        </w:rPr>
        <w:t>25</w:t>
      </w:r>
      <w:r w:rsidR="005332DD">
        <w:rPr>
          <w:rFonts w:cstheme="minorHAnsi"/>
          <w:sz w:val="22"/>
          <w:szCs w:val="22"/>
        </w:rPr>
        <w:br/>
      </w:r>
      <w:r w:rsidRPr="006E48CB">
        <w:rPr>
          <w:rFonts w:cstheme="minorHAnsi"/>
          <w:sz w:val="22"/>
          <w:szCs w:val="22"/>
        </w:rPr>
        <w:t xml:space="preserve">Dyrektora Urzędu Morskiego w </w:t>
      </w:r>
      <w:r w:rsidR="00F544FE" w:rsidRPr="006E48CB">
        <w:rPr>
          <w:rFonts w:cstheme="minorHAnsi"/>
          <w:sz w:val="22"/>
          <w:szCs w:val="22"/>
        </w:rPr>
        <w:t>Gdyni</w:t>
      </w:r>
      <w:r w:rsidR="005332DD">
        <w:rPr>
          <w:rFonts w:cstheme="minorHAnsi"/>
          <w:sz w:val="22"/>
          <w:szCs w:val="22"/>
        </w:rPr>
        <w:br/>
      </w:r>
      <w:r w:rsidRPr="006E48CB">
        <w:rPr>
          <w:rFonts w:cstheme="minorHAnsi"/>
          <w:sz w:val="22"/>
          <w:szCs w:val="22"/>
        </w:rPr>
        <w:t xml:space="preserve">z dnia </w:t>
      </w:r>
      <w:r w:rsidR="002245D5" w:rsidRPr="006E48CB">
        <w:rPr>
          <w:rFonts w:cstheme="minorHAnsi"/>
          <w:sz w:val="22"/>
          <w:szCs w:val="22"/>
        </w:rPr>
        <w:t xml:space="preserve">30 kwietnia 2021 r. </w:t>
      </w:r>
      <w:r w:rsidRPr="006E48CB">
        <w:rPr>
          <w:rFonts w:cstheme="minorHAnsi"/>
          <w:sz w:val="22"/>
          <w:szCs w:val="22"/>
        </w:rPr>
        <w:t>w  sprawie opłat portowych</w:t>
      </w:r>
      <w:r w:rsidR="005332DD">
        <w:rPr>
          <w:rFonts w:cstheme="minorHAnsi"/>
          <w:sz w:val="22"/>
          <w:szCs w:val="22"/>
        </w:rPr>
        <w:br/>
      </w:r>
      <w:r w:rsidRPr="006E48CB">
        <w:rPr>
          <w:rFonts w:cstheme="minorHAnsi"/>
          <w:sz w:val="22"/>
          <w:szCs w:val="22"/>
        </w:rPr>
        <w:t>w portach i przystaniach morskich</w:t>
      </w:r>
    </w:p>
    <w:p w14:paraId="1ECC520E" w14:textId="0A7D4929" w:rsidR="00770337" w:rsidRDefault="00770337" w:rsidP="005332DD">
      <w:pPr>
        <w:pStyle w:val="Nagwek1"/>
        <w:spacing w:before="1200"/>
        <w:jc w:val="center"/>
        <w:rPr>
          <w:b/>
          <w:bCs/>
        </w:rPr>
      </w:pPr>
      <w:bookmarkStart w:id="0" w:name="_Toc70682893"/>
      <w:r w:rsidRPr="006E48CB">
        <w:rPr>
          <w:b/>
          <w:bCs/>
        </w:rPr>
        <w:t>TARYFA OPŁAT PORTOWYCH</w:t>
      </w:r>
      <w:r w:rsidR="006E48CB" w:rsidRPr="006E48CB">
        <w:rPr>
          <w:b/>
          <w:bCs/>
        </w:rPr>
        <w:br/>
      </w:r>
      <w:r w:rsidRPr="006E48CB">
        <w:rPr>
          <w:b/>
          <w:bCs/>
        </w:rPr>
        <w:t xml:space="preserve">POBIERANYCH PRZEZ DYREKTORA URZĘDU MORSKIEGO W </w:t>
      </w:r>
      <w:r w:rsidR="00C06D72" w:rsidRPr="006E48CB">
        <w:rPr>
          <w:b/>
          <w:bCs/>
        </w:rPr>
        <w:t>GDYNI</w:t>
      </w:r>
      <w:bookmarkEnd w:id="0"/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2504711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9640C" w14:textId="6FAAD33D" w:rsidR="005332DD" w:rsidRPr="005332DD" w:rsidRDefault="005332DD" w:rsidP="005332DD">
          <w:pPr>
            <w:pStyle w:val="Nagwekspisutreci"/>
            <w:spacing w:before="960"/>
            <w:rPr>
              <w:color w:val="auto"/>
            </w:rPr>
          </w:pPr>
          <w:r w:rsidRPr="005332DD">
            <w:rPr>
              <w:color w:val="auto"/>
            </w:rPr>
            <w:t>Spis treści</w:t>
          </w:r>
        </w:p>
        <w:p w14:paraId="3B115929" w14:textId="76D73FD2" w:rsidR="008D7D5C" w:rsidRDefault="008D7D5C">
          <w:pPr>
            <w:pStyle w:val="Spistreci1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70682893" w:history="1">
            <w:r w:rsidRPr="00D6265F">
              <w:rPr>
                <w:rStyle w:val="Hipercze"/>
                <w:b/>
                <w:bCs/>
                <w:noProof/>
              </w:rPr>
              <w:t>TARYFA OPŁAT PORTOWYCH POBIERANYCH PRZEZ DYREKTORA URZĘDU MORSKIEGO W GDYNI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_Toc70682893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65EFA" w14:textId="75147334" w:rsidR="008D7D5C" w:rsidRDefault="00644DCA">
          <w:pPr>
            <w:pStyle w:val="Spistreci2"/>
            <w:tabs>
              <w:tab w:val="left" w:pos="7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4" w:history="1">
            <w:r w:rsidR="008D7D5C" w:rsidRPr="00D6265F">
              <w:rPr>
                <w:rStyle w:val="Hipercze"/>
                <w:noProof/>
              </w:rPr>
              <w:t>I.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POSTANOWIENIA OGÓLNE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_Toc70682894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1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5AC65192" w14:textId="6D15C963" w:rsidR="008D7D5C" w:rsidRDefault="00644DCA">
          <w:pPr>
            <w:pStyle w:val="Spistreci2"/>
            <w:tabs>
              <w:tab w:val="left" w:pos="7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5" w:history="1">
            <w:r w:rsidR="008D7D5C" w:rsidRPr="00D6265F">
              <w:rPr>
                <w:rStyle w:val="Hipercze"/>
                <w:noProof/>
              </w:rPr>
              <w:t>II.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OPŁATY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_Toc70682895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4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05342316" w14:textId="1898680C" w:rsidR="008D7D5C" w:rsidRDefault="00644DCA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6" w:history="1">
            <w:r w:rsidR="008D7D5C" w:rsidRPr="00D6265F">
              <w:rPr>
                <w:rStyle w:val="Hipercze"/>
                <w:noProof/>
              </w:rPr>
              <w:t>1.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Opłaty portowe: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_Toc70682896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4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3C32BCB0" w14:textId="5F65300C" w:rsidR="008D7D5C" w:rsidRDefault="00644DCA">
          <w:pPr>
            <w:pStyle w:val="Spistreci4"/>
            <w:tabs>
              <w:tab w:val="left" w:pos="13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7" w:history="1">
            <w:r w:rsidR="008D7D5C" w:rsidRPr="00D6265F">
              <w:rPr>
                <w:rStyle w:val="Hipercze"/>
                <w:noProof/>
              </w:rPr>
              <w:t>1.1.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Dla jachtów rekreacyjnych, jachtów komercyjnych i statków rybackich. Opłaty naliczane za 1 metr długości.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_Toc70682897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4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017D8089" w14:textId="01284D91" w:rsidR="008D7D5C" w:rsidRDefault="00644DCA">
          <w:pPr>
            <w:pStyle w:val="Spistreci4"/>
            <w:tabs>
              <w:tab w:val="left" w:pos="13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8" w:history="1">
            <w:r w:rsidR="008D7D5C" w:rsidRPr="00D6265F">
              <w:rPr>
                <w:rStyle w:val="Hipercze"/>
                <w:noProof/>
              </w:rPr>
              <w:t>1.2.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Dla statków towarowych. Opłaty naliczane za 1 metr długości.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_Toc70682898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4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46B8BE04" w14:textId="12E7DA56" w:rsidR="008D7D5C" w:rsidRDefault="00644DCA">
          <w:pPr>
            <w:pStyle w:val="Spistreci4"/>
            <w:tabs>
              <w:tab w:val="left" w:pos="13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899" w:history="1">
            <w:r w:rsidR="008D7D5C" w:rsidRPr="00D6265F">
              <w:rPr>
                <w:rStyle w:val="Hipercze"/>
                <w:noProof/>
              </w:rPr>
              <w:t>1.3.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Dla statków pasażerskich.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_Toc70682899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4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385E8CC7" w14:textId="4EE5CB79" w:rsidR="008D7D5C" w:rsidRDefault="00644DCA">
          <w:pPr>
            <w:pStyle w:val="Spistreci2"/>
            <w:tabs>
              <w:tab w:val="left" w:pos="7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900" w:history="1">
            <w:r w:rsidR="008D7D5C" w:rsidRPr="00D6265F">
              <w:rPr>
                <w:rStyle w:val="Hipercze"/>
                <w:noProof/>
              </w:rPr>
              <w:t>III.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PODWYŻSZENIE, OBNIŻENIE ORAZ ZWOLNIENIE Z OPŁAT PORTOWYCH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_Toc70682900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5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1E4B6DC2" w14:textId="4889EBB7" w:rsidR="008D7D5C" w:rsidRDefault="00644DCA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901" w:history="1">
            <w:r w:rsidR="008D7D5C" w:rsidRPr="00D6265F">
              <w:rPr>
                <w:rStyle w:val="Hipercze"/>
                <w:noProof/>
              </w:rPr>
              <w:t>1.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Podwyższenie i obniżenie opłat portowych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_Toc70682901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5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4EBE7F8C" w14:textId="2E4A5E03" w:rsidR="008D7D5C" w:rsidRDefault="00644DCA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902" w:history="1">
            <w:r w:rsidR="008D7D5C" w:rsidRPr="00D6265F">
              <w:rPr>
                <w:rStyle w:val="Hipercze"/>
                <w:noProof/>
              </w:rPr>
              <w:t>2.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Zwolnienia z opłat portowych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_Toc70682902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6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7D2FF00D" w14:textId="0C856356" w:rsidR="008D7D5C" w:rsidRDefault="00644DCA">
          <w:pPr>
            <w:pStyle w:val="Spistreci2"/>
            <w:tabs>
              <w:tab w:val="left" w:pos="7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903" w:history="1">
            <w:r w:rsidR="008D7D5C" w:rsidRPr="00D6265F">
              <w:rPr>
                <w:rStyle w:val="Hipercze"/>
                <w:noProof/>
              </w:rPr>
              <w:t>IV.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ZASADY NALICZANIA  OPŁAT PORTOWYCH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_Toc70682903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7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33192CE4" w14:textId="3CB57C4F" w:rsidR="008D7D5C" w:rsidRDefault="00644DCA">
          <w:pPr>
            <w:pStyle w:val="Spistreci2"/>
            <w:tabs>
              <w:tab w:val="left" w:pos="72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70682904" w:history="1">
            <w:r w:rsidR="008D7D5C" w:rsidRPr="00D6265F">
              <w:rPr>
                <w:rStyle w:val="Hipercze"/>
                <w:noProof/>
              </w:rPr>
              <w:t>V.</w:t>
            </w:r>
            <w:r w:rsidR="008D7D5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8D7D5C" w:rsidRPr="00D6265F">
              <w:rPr>
                <w:rStyle w:val="Hipercze"/>
                <w:noProof/>
              </w:rPr>
              <w:t>POSTANOWIENIA KOŃCOWE</w:t>
            </w:r>
            <w:r w:rsidR="008D7D5C">
              <w:rPr>
                <w:noProof/>
                <w:webHidden/>
              </w:rPr>
              <w:tab/>
            </w:r>
            <w:r w:rsidR="008D7D5C">
              <w:rPr>
                <w:noProof/>
                <w:webHidden/>
              </w:rPr>
              <w:fldChar w:fldCharType="begin"/>
            </w:r>
            <w:r w:rsidR="008D7D5C">
              <w:rPr>
                <w:noProof/>
                <w:webHidden/>
              </w:rPr>
              <w:instrText xml:space="preserve"> PAGEREF _Toc70682904 \h </w:instrText>
            </w:r>
            <w:r w:rsidR="008D7D5C">
              <w:rPr>
                <w:noProof/>
                <w:webHidden/>
              </w:rPr>
            </w:r>
            <w:r w:rsidR="008D7D5C">
              <w:rPr>
                <w:noProof/>
                <w:webHidden/>
              </w:rPr>
              <w:fldChar w:fldCharType="separate"/>
            </w:r>
            <w:r w:rsidR="008D7D5C">
              <w:rPr>
                <w:noProof/>
                <w:webHidden/>
              </w:rPr>
              <w:t>8</w:t>
            </w:r>
            <w:r w:rsidR="008D7D5C">
              <w:rPr>
                <w:noProof/>
                <w:webHidden/>
              </w:rPr>
              <w:fldChar w:fldCharType="end"/>
            </w:r>
          </w:hyperlink>
        </w:p>
        <w:p w14:paraId="20C92852" w14:textId="67DBFE91" w:rsidR="005332DD" w:rsidRDefault="008D7D5C" w:rsidP="005332DD">
          <w:pPr>
            <w:spacing w:before="0" w:after="480"/>
            <w:rPr>
              <w:b/>
              <w:bCs/>
            </w:rPr>
          </w:pPr>
          <w:r>
            <w:fldChar w:fldCharType="end"/>
          </w:r>
        </w:p>
      </w:sdtContent>
    </w:sdt>
    <w:p w14:paraId="5F5ADDDF" w14:textId="261578D4" w:rsidR="00A81643" w:rsidRPr="006E48CB" w:rsidRDefault="00E42094" w:rsidP="00BE5ADD">
      <w:pPr>
        <w:pStyle w:val="Nagwek2"/>
        <w:numPr>
          <w:ilvl w:val="0"/>
          <w:numId w:val="17"/>
        </w:numPr>
      </w:pPr>
      <w:bookmarkStart w:id="1" w:name="_Toc70682894"/>
      <w:r w:rsidRPr="006E48CB">
        <w:t>P</w:t>
      </w:r>
      <w:r w:rsidR="00FE28B2" w:rsidRPr="006E48CB">
        <w:t>OSTANOWIENIA OGÓLNE</w:t>
      </w:r>
      <w:bookmarkEnd w:id="1"/>
    </w:p>
    <w:p w14:paraId="3BFEA1A2" w14:textId="77777777" w:rsidR="00DF06FA" w:rsidRPr="00DA20AC" w:rsidRDefault="00273497" w:rsidP="00BE5ADD">
      <w:pPr>
        <w:numPr>
          <w:ilvl w:val="0"/>
          <w:numId w:val="15"/>
        </w:numPr>
        <w:rPr>
          <w:rFonts w:eastAsia="Arial Unicode MS" w:cstheme="minorHAnsi"/>
        </w:rPr>
      </w:pPr>
      <w:r w:rsidRPr="00DA20AC">
        <w:rPr>
          <w:rFonts w:eastAsia="Arial Unicode MS" w:cstheme="minorHAnsi"/>
        </w:rPr>
        <w:t xml:space="preserve">Opłaty portowe ustala i pobiera Dyrektor Urzędu Morskiego w </w:t>
      </w:r>
      <w:r w:rsidR="00894DB4" w:rsidRPr="00DA20AC">
        <w:rPr>
          <w:rFonts w:eastAsia="Arial Unicode MS" w:cstheme="minorHAnsi"/>
        </w:rPr>
        <w:t>Gdyni</w:t>
      </w:r>
      <w:r w:rsidRPr="00DA20AC">
        <w:rPr>
          <w:rFonts w:eastAsia="Arial Unicode MS" w:cstheme="minorHAnsi"/>
        </w:rPr>
        <w:t xml:space="preserve"> na  podstawie art. 8 ust. 1, 2 i 5 w związku z art. 23 ust. 2 i art. 25 ust. 2 i 4  z ustawy </w:t>
      </w:r>
      <w:r w:rsidRPr="00DA20AC">
        <w:rPr>
          <w:rFonts w:eastAsia="Arial Unicode MS" w:cstheme="minorHAnsi"/>
        </w:rPr>
        <w:br/>
        <w:t>z dnia 20 grudnia 1996 r. o portach i przystaniach morskich (</w:t>
      </w:r>
      <w:r w:rsidR="004E608C" w:rsidRPr="00DA20AC">
        <w:rPr>
          <w:rFonts w:eastAsia="Arial Unicode MS" w:cstheme="minorHAnsi"/>
        </w:rPr>
        <w:t xml:space="preserve">Dz. U. z 2021 r. poz.  491) w </w:t>
      </w:r>
      <w:r w:rsidR="004E608C" w:rsidRPr="00DA20AC">
        <w:rPr>
          <w:rFonts w:eastAsia="Arial Unicode MS" w:cstheme="minorHAnsi"/>
        </w:rPr>
        <w:lastRenderedPageBreak/>
        <w:t>związku z art. 10 ust. 3 ustawy z dnia 12 września 2002 r. o portowych urządzeniach do odbioru odpadów oraz pozostałości ładunkowych ze statków (Dz.</w:t>
      </w:r>
      <w:r w:rsidR="00C70156" w:rsidRPr="00DA20AC">
        <w:rPr>
          <w:rFonts w:eastAsia="Arial Unicode MS" w:cstheme="minorHAnsi"/>
        </w:rPr>
        <w:t xml:space="preserve"> </w:t>
      </w:r>
      <w:r w:rsidR="004E608C" w:rsidRPr="00DA20AC">
        <w:rPr>
          <w:rFonts w:eastAsia="Arial Unicode MS" w:cstheme="minorHAnsi"/>
        </w:rPr>
        <w:t xml:space="preserve">U. z 2020 </w:t>
      </w:r>
      <w:r w:rsidR="00C70156" w:rsidRPr="00DA20AC">
        <w:rPr>
          <w:rFonts w:eastAsia="Arial Unicode MS" w:cstheme="minorHAnsi"/>
        </w:rPr>
        <w:t xml:space="preserve">r. </w:t>
      </w:r>
      <w:r w:rsidR="004E608C" w:rsidRPr="00DA20AC">
        <w:rPr>
          <w:rFonts w:eastAsia="Arial Unicode MS" w:cstheme="minorHAnsi"/>
        </w:rPr>
        <w:t>poz.1344).</w:t>
      </w:r>
    </w:p>
    <w:p w14:paraId="66BAD06E" w14:textId="77777777" w:rsidR="00DA20AC" w:rsidRPr="00DA20AC" w:rsidRDefault="00C70156" w:rsidP="00BE5ADD">
      <w:pPr>
        <w:numPr>
          <w:ilvl w:val="0"/>
          <w:numId w:val="15"/>
        </w:numPr>
        <w:rPr>
          <w:rFonts w:eastAsia="Arial Unicode MS" w:cstheme="minorHAnsi"/>
        </w:rPr>
      </w:pPr>
      <w:r w:rsidRPr="00DA20AC">
        <w:rPr>
          <w:rFonts w:eastAsia="Arial Unicode MS" w:cstheme="minorHAnsi"/>
        </w:rPr>
        <w:t>Dyrektor Urzędu Morskiego w Gdyni pobiera opłaty portowe w następujących portach i przystaniach morskich:</w:t>
      </w:r>
    </w:p>
    <w:p w14:paraId="3A3F9449" w14:textId="4CA1F336" w:rsidR="00DA20AC" w:rsidRPr="00DA20AC" w:rsidRDefault="00DA20AC" w:rsidP="00BE5ADD">
      <w:pPr>
        <w:numPr>
          <w:ilvl w:val="0"/>
          <w:numId w:val="6"/>
        </w:numPr>
        <w:ind w:left="1068"/>
        <w:rPr>
          <w:rFonts w:cstheme="minorHAnsi"/>
          <w:bCs/>
        </w:rPr>
      </w:pPr>
      <w:r w:rsidRPr="00DA20AC">
        <w:rPr>
          <w:rFonts w:cstheme="minorHAnsi"/>
          <w:bCs/>
        </w:rPr>
        <w:t xml:space="preserve">Port morski: Kąty Rybackie, Pasłęka, </w:t>
      </w:r>
      <w:r w:rsidR="00DA3ED2">
        <w:rPr>
          <w:rFonts w:cstheme="minorHAnsi"/>
          <w:bCs/>
        </w:rPr>
        <w:t xml:space="preserve">Łeba, </w:t>
      </w:r>
      <w:r w:rsidRPr="00DA20AC">
        <w:rPr>
          <w:rFonts w:cstheme="minorHAnsi"/>
          <w:bCs/>
        </w:rPr>
        <w:t>Rowy;</w:t>
      </w:r>
    </w:p>
    <w:p w14:paraId="484B9231" w14:textId="247F6AFB" w:rsidR="00DA20AC" w:rsidRPr="00DA20AC" w:rsidRDefault="00C70156" w:rsidP="00BE5ADD">
      <w:pPr>
        <w:numPr>
          <w:ilvl w:val="0"/>
          <w:numId w:val="6"/>
        </w:numPr>
        <w:ind w:left="1068"/>
        <w:rPr>
          <w:rFonts w:cstheme="minorHAnsi"/>
        </w:rPr>
      </w:pPr>
      <w:r w:rsidRPr="00DA20AC">
        <w:rPr>
          <w:rFonts w:eastAsia="Arial Unicode MS" w:cstheme="minorHAnsi"/>
        </w:rPr>
        <w:t>przystań morska: Kadyny, Krynica Morska, Krynica Morska-basen III – Nowa Karczma (Piaski), Ku</w:t>
      </w:r>
      <w:r w:rsidR="0051365E">
        <w:rPr>
          <w:rFonts w:eastAsia="Arial Unicode MS" w:cstheme="minorHAnsi"/>
        </w:rPr>
        <w:t>ź</w:t>
      </w:r>
      <w:r w:rsidRPr="00DA20AC">
        <w:rPr>
          <w:rFonts w:eastAsia="Arial Unicode MS" w:cstheme="minorHAnsi"/>
        </w:rPr>
        <w:t>nica I i II, Kamienica Elbląska, Leśniczówka, Dębki, Piaski, Kąty Rybackie III, Stegna, Jantar, Jelitkowo, Rewa I i II, Osłonino, Chłapowo, Karwia, Jastarnia I i III , Chałupy I i II.</w:t>
      </w:r>
    </w:p>
    <w:p w14:paraId="7456ED16" w14:textId="63D6F395" w:rsidR="00A81643" w:rsidRPr="00DA20AC" w:rsidRDefault="00A81643" w:rsidP="00BE5ADD">
      <w:pPr>
        <w:numPr>
          <w:ilvl w:val="0"/>
          <w:numId w:val="15"/>
        </w:numPr>
        <w:rPr>
          <w:rFonts w:eastAsia="Arial Unicode MS" w:cstheme="minorHAnsi"/>
        </w:rPr>
      </w:pPr>
      <w:r w:rsidRPr="00DA20AC">
        <w:rPr>
          <w:rFonts w:cstheme="minorHAnsi"/>
        </w:rPr>
        <w:t xml:space="preserve">Ilekroć w Taryfie opłat portowych mowa </w:t>
      </w:r>
      <w:r w:rsidR="004E608C" w:rsidRPr="00DA20AC">
        <w:rPr>
          <w:rFonts w:cstheme="minorHAnsi"/>
        </w:rPr>
        <w:t xml:space="preserve">jest </w:t>
      </w:r>
      <w:r w:rsidRPr="00DA20AC">
        <w:rPr>
          <w:rFonts w:cstheme="minorHAnsi"/>
        </w:rPr>
        <w:t>o:</w:t>
      </w:r>
    </w:p>
    <w:p w14:paraId="45D25F20" w14:textId="77777777" w:rsidR="00A81643" w:rsidRPr="00DA20AC" w:rsidRDefault="00A81643" w:rsidP="00BE5ADD">
      <w:pPr>
        <w:numPr>
          <w:ilvl w:val="0"/>
          <w:numId w:val="5"/>
        </w:numPr>
        <w:tabs>
          <w:tab w:val="left" w:pos="426"/>
        </w:tabs>
        <w:rPr>
          <w:rFonts w:cstheme="minorHAnsi"/>
        </w:rPr>
      </w:pPr>
      <w:r w:rsidRPr="00DA20AC">
        <w:rPr>
          <w:rFonts w:cstheme="minorHAnsi"/>
          <w:b/>
        </w:rPr>
        <w:t>porcie morskim</w:t>
      </w:r>
      <w:r w:rsidRPr="00DA20AC">
        <w:rPr>
          <w:rFonts w:cstheme="minorHAnsi"/>
        </w:rPr>
        <w:t xml:space="preserve"> – należy przez to rozumieć również przystań morską oraz przystań plażową w rozumieniu ustawy z dnia 20 grudnia 1996 r. o portach </w:t>
      </w:r>
      <w:r w:rsidR="00506C5C" w:rsidRPr="00DA20AC">
        <w:rPr>
          <w:rFonts w:cstheme="minorHAnsi"/>
        </w:rPr>
        <w:br/>
        <w:t>i przystaniach morskich (</w:t>
      </w:r>
      <w:r w:rsidRPr="00DA20AC">
        <w:rPr>
          <w:rFonts w:cstheme="minorHAnsi"/>
        </w:rPr>
        <w:t xml:space="preserve">Dz.U. </w:t>
      </w:r>
      <w:r w:rsidR="00F23F2A" w:rsidRPr="00DA20AC">
        <w:rPr>
          <w:rFonts w:cstheme="minorHAnsi"/>
        </w:rPr>
        <w:t>z 2021 r. poz. 491</w:t>
      </w:r>
      <w:r w:rsidRPr="00DA20AC">
        <w:rPr>
          <w:rFonts w:cstheme="minorHAnsi"/>
        </w:rPr>
        <w:t>);</w:t>
      </w:r>
    </w:p>
    <w:p w14:paraId="32982B76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statku</w:t>
      </w:r>
      <w:r w:rsidRPr="00DA20AC">
        <w:rPr>
          <w:rFonts w:cstheme="minorHAnsi"/>
        </w:rPr>
        <w:t xml:space="preserve"> – należy przez to rozumieć urządzenie pływające używane w środowisku morskim, w tym statki żeglugi śródlądowej przebywające w środowisku morskim, wodoloty, poduszkowce, statki podwodne i ruchome platformy wiertnicze;</w:t>
      </w:r>
    </w:p>
    <w:p w14:paraId="12C829BB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  <w:strike/>
        </w:rPr>
      </w:pPr>
      <w:r w:rsidRPr="00DA20AC">
        <w:rPr>
          <w:rFonts w:cstheme="minorHAnsi"/>
          <w:b/>
        </w:rPr>
        <w:t>statku pasażerskim</w:t>
      </w:r>
      <w:r w:rsidRPr="00DA20AC">
        <w:rPr>
          <w:rFonts w:cstheme="minorHAnsi"/>
        </w:rPr>
        <w:t xml:space="preserve"> – oznacza to statek przeznaczony do przewozu ponad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 xml:space="preserve">12 </w:t>
      </w:r>
      <w:r w:rsidR="009F043E" w:rsidRPr="00DA20AC">
        <w:rPr>
          <w:rFonts w:cstheme="minorHAnsi"/>
        </w:rPr>
        <w:t>pasażerów, w tym</w:t>
      </w:r>
      <w:r w:rsidR="004E608C" w:rsidRPr="00DA20AC">
        <w:rPr>
          <w:rFonts w:cstheme="minorHAnsi"/>
        </w:rPr>
        <w:t xml:space="preserve"> prom pasażersko-towarowy i</w:t>
      </w:r>
      <w:r w:rsidRPr="00DA20AC">
        <w:rPr>
          <w:rFonts w:cstheme="minorHAnsi"/>
        </w:rPr>
        <w:t xml:space="preserve"> statek wycieczkowy</w:t>
      </w:r>
      <w:r w:rsidR="009F043E" w:rsidRPr="00DA20AC">
        <w:rPr>
          <w:rFonts w:cstheme="minorHAnsi"/>
        </w:rPr>
        <w:t>;</w:t>
      </w:r>
    </w:p>
    <w:p w14:paraId="23F5B8F0" w14:textId="77777777" w:rsidR="009F043E" w:rsidRPr="00DA20AC" w:rsidRDefault="00303951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pasażerze</w:t>
      </w:r>
      <w:r w:rsidRPr="00DA20AC">
        <w:rPr>
          <w:rFonts w:cstheme="minorHAnsi"/>
        </w:rPr>
        <w:t xml:space="preserve"> – oznacza każdą osobę, z wyjątkiem osób zatrudnionych na statku lub wykonujących zadania na statku dla jego potrzeb oraz dzieci w wieku poniżej jednego roku życia;</w:t>
      </w:r>
    </w:p>
    <w:p w14:paraId="24C48609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statku rybackim</w:t>
      </w:r>
      <w:r w:rsidRPr="00DA20AC">
        <w:rPr>
          <w:rFonts w:cstheme="minorHAnsi"/>
        </w:rPr>
        <w:t xml:space="preserve"> – należy przez to rozumieć statek rybacki w rozumieniu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 xml:space="preserve">art. 8 ust. 1 ustawy z dnia 19 grudnia 2014 r. o rybołówstwie morskim (Dz. U.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>z 2020 r. poz. 277 z późn. zm.)</w:t>
      </w:r>
      <w:r w:rsidR="004E608C" w:rsidRPr="00DA20AC">
        <w:rPr>
          <w:rFonts w:cstheme="minorHAnsi"/>
        </w:rPr>
        <w:t>;</w:t>
      </w:r>
    </w:p>
    <w:p w14:paraId="2256DF9D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statku  towarowym</w:t>
      </w:r>
      <w:r w:rsidR="00506C5C" w:rsidRPr="00DA20AC">
        <w:rPr>
          <w:rFonts w:cstheme="minorHAnsi"/>
        </w:rPr>
        <w:t xml:space="preserve"> – </w:t>
      </w:r>
      <w:r w:rsidRPr="00DA20AC">
        <w:rPr>
          <w:rFonts w:cstheme="minorHAnsi"/>
        </w:rPr>
        <w:t>należy przez to rozumieć sta</w:t>
      </w:r>
      <w:r w:rsidR="004E608C" w:rsidRPr="00DA20AC">
        <w:rPr>
          <w:rFonts w:cstheme="minorHAnsi"/>
        </w:rPr>
        <w:t>tek przeznaczony lub używany do</w:t>
      </w:r>
      <w:r w:rsidRPr="00DA20AC">
        <w:rPr>
          <w:rFonts w:cstheme="minorHAnsi"/>
        </w:rPr>
        <w:t xml:space="preserve"> przewozu ładunków, pchania i holowania, ratowania mienia, wykonywania prac technicznych, utrzymania szlaków żeglugowych lub eksploatacji złóż kruszyw;</w:t>
      </w:r>
    </w:p>
    <w:p w14:paraId="79CD436D" w14:textId="77777777" w:rsidR="00A81643" w:rsidRPr="00DA20AC" w:rsidRDefault="00506C5C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jachcie</w:t>
      </w:r>
      <w:r w:rsidR="00A81643" w:rsidRPr="00DA20AC">
        <w:rPr>
          <w:rFonts w:cstheme="minorHAnsi"/>
          <w:b/>
        </w:rPr>
        <w:t xml:space="preserve"> rekreacyjny</w:t>
      </w:r>
      <w:r w:rsidRPr="00DA20AC">
        <w:rPr>
          <w:rFonts w:cstheme="minorHAnsi"/>
          <w:b/>
        </w:rPr>
        <w:t>m</w:t>
      </w:r>
      <w:r w:rsidR="00A81643" w:rsidRPr="00DA20AC">
        <w:rPr>
          <w:rFonts w:cstheme="minorHAnsi"/>
        </w:rPr>
        <w:t xml:space="preserve"> </w:t>
      </w:r>
      <w:r w:rsidR="00303951" w:rsidRPr="00DA20AC">
        <w:rPr>
          <w:rFonts w:cstheme="minorHAnsi"/>
        </w:rPr>
        <w:t>–</w:t>
      </w:r>
      <w:r w:rsidR="00A81643" w:rsidRPr="00DA20AC">
        <w:rPr>
          <w:rFonts w:cstheme="minorHAnsi"/>
        </w:rPr>
        <w:t xml:space="preserve"> </w:t>
      </w:r>
      <w:r w:rsidR="004E608C" w:rsidRPr="00DA20AC">
        <w:rPr>
          <w:rFonts w:cstheme="minorHAnsi"/>
        </w:rPr>
        <w:t xml:space="preserve">oznacza to </w:t>
      </w:r>
      <w:r w:rsidR="00A81643" w:rsidRPr="00DA20AC">
        <w:rPr>
          <w:rFonts w:cstheme="minorHAnsi"/>
        </w:rPr>
        <w:t xml:space="preserve">statek przeznaczony lub używany wyłącznie do </w:t>
      </w:r>
      <w:r w:rsidR="004E608C" w:rsidRPr="00DA20AC">
        <w:rPr>
          <w:rFonts w:cstheme="minorHAnsi"/>
        </w:rPr>
        <w:t>uprawiania sportu lub rekreacji –</w:t>
      </w:r>
      <w:r w:rsidR="00A81643" w:rsidRPr="00DA20AC">
        <w:rPr>
          <w:rFonts w:cstheme="minorHAnsi"/>
        </w:rPr>
        <w:t xml:space="preserve"> z wyłączeniem jachtu komercyjnego</w:t>
      </w:r>
      <w:r w:rsidR="004E608C" w:rsidRPr="00DA20AC">
        <w:rPr>
          <w:rFonts w:cstheme="minorHAnsi"/>
        </w:rPr>
        <w:t>;</w:t>
      </w:r>
    </w:p>
    <w:p w14:paraId="52A0B20B" w14:textId="77777777" w:rsidR="00303951" w:rsidRPr="00DA20AC" w:rsidRDefault="00303951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jachcie komercyjnym</w:t>
      </w:r>
      <w:r w:rsidRPr="00DA20AC">
        <w:rPr>
          <w:rFonts w:cstheme="minorHAnsi"/>
        </w:rPr>
        <w:t xml:space="preserve"> – należy przez to rozumieć statek przeznaczony lub używany wyłącznie do uprawiania sportu lub rekreacji, w ramach prowadzenia działalności polegającej na:</w:t>
      </w:r>
    </w:p>
    <w:p w14:paraId="79DB3D2A" w14:textId="77777777" w:rsidR="00303951" w:rsidRPr="00DA20AC" w:rsidRDefault="00303951" w:rsidP="00BE5ADD">
      <w:pPr>
        <w:numPr>
          <w:ilvl w:val="0"/>
          <w:numId w:val="13"/>
        </w:numPr>
        <w:rPr>
          <w:rFonts w:cstheme="minorHAnsi"/>
        </w:rPr>
      </w:pPr>
      <w:r w:rsidRPr="00DA20AC">
        <w:rPr>
          <w:rFonts w:cstheme="minorHAnsi"/>
        </w:rPr>
        <w:t>odpłatnym przewozie osób,</w:t>
      </w:r>
    </w:p>
    <w:p w14:paraId="6AC6670C" w14:textId="77777777" w:rsidR="004E608C" w:rsidRPr="00DA20AC" w:rsidRDefault="004E608C" w:rsidP="00BE5ADD">
      <w:pPr>
        <w:numPr>
          <w:ilvl w:val="0"/>
          <w:numId w:val="13"/>
        </w:numPr>
        <w:rPr>
          <w:rFonts w:cstheme="minorHAnsi"/>
        </w:rPr>
      </w:pPr>
      <w:r w:rsidRPr="00DA20AC">
        <w:rPr>
          <w:rFonts w:cstheme="minorHAnsi"/>
        </w:rPr>
        <w:t>odpłatnym wykonywaniu rejsów szkoleniowych,</w:t>
      </w:r>
    </w:p>
    <w:p w14:paraId="586C1BB0" w14:textId="77777777" w:rsidR="004E608C" w:rsidRPr="00DA20AC" w:rsidRDefault="004E608C" w:rsidP="00BE5ADD">
      <w:pPr>
        <w:numPr>
          <w:ilvl w:val="0"/>
          <w:numId w:val="13"/>
        </w:numPr>
        <w:rPr>
          <w:rFonts w:cstheme="minorHAnsi"/>
        </w:rPr>
      </w:pPr>
      <w:r w:rsidRPr="00DA20AC">
        <w:rPr>
          <w:rFonts w:cstheme="minorHAnsi"/>
        </w:rPr>
        <w:lastRenderedPageBreak/>
        <w:t xml:space="preserve">odpłatnym udostępnianiu statku w celach połowu organizmów morskich na podstawie sportowego zezwolenia połowowego zgodnie z przepisami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>o rybołówstwie,</w:t>
      </w:r>
    </w:p>
    <w:p w14:paraId="466F112B" w14:textId="77777777" w:rsidR="004E608C" w:rsidRPr="00DA20AC" w:rsidRDefault="00303951" w:rsidP="00BE5ADD">
      <w:pPr>
        <w:numPr>
          <w:ilvl w:val="0"/>
          <w:numId w:val="13"/>
        </w:numPr>
        <w:rPr>
          <w:rFonts w:cstheme="minorHAnsi"/>
        </w:rPr>
      </w:pPr>
      <w:r w:rsidRPr="00DA20AC">
        <w:rPr>
          <w:rFonts w:cstheme="minorHAnsi"/>
        </w:rPr>
        <w:t>odpłatnym udostępnianiu statku obsadzonego załogą,</w:t>
      </w:r>
    </w:p>
    <w:p w14:paraId="2DF27D7B" w14:textId="77777777" w:rsidR="00303951" w:rsidRPr="00DA20AC" w:rsidRDefault="00303951" w:rsidP="00BE5ADD">
      <w:pPr>
        <w:numPr>
          <w:ilvl w:val="0"/>
          <w:numId w:val="13"/>
        </w:numPr>
        <w:rPr>
          <w:rFonts w:cstheme="minorHAnsi"/>
        </w:rPr>
      </w:pPr>
      <w:r w:rsidRPr="00DA20AC">
        <w:rPr>
          <w:rFonts w:cstheme="minorHAnsi"/>
        </w:rPr>
        <w:t>każdym innym odpłatnym wykorzystaniu lub udostępnianiu statku</w:t>
      </w:r>
      <w:r w:rsidR="004E608C" w:rsidRPr="00DA20AC">
        <w:rPr>
          <w:rFonts w:cstheme="minorHAnsi"/>
        </w:rPr>
        <w:t xml:space="preserve"> – </w:t>
      </w:r>
      <w:r w:rsidRPr="00DA20AC">
        <w:rPr>
          <w:rFonts w:cstheme="minorHAnsi"/>
        </w:rPr>
        <w:t xml:space="preserve">o ile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 xml:space="preserve">w ramach tej działalności nie jest używany do przewozu więcej niż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>12 pasażerów;</w:t>
      </w:r>
    </w:p>
    <w:p w14:paraId="4AC4AFE0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armator</w:t>
      </w:r>
      <w:r w:rsidR="00506C5C" w:rsidRPr="00DA20AC">
        <w:rPr>
          <w:rFonts w:cstheme="minorHAnsi"/>
          <w:b/>
        </w:rPr>
        <w:t>ze</w:t>
      </w:r>
      <w:r w:rsidRPr="00DA20AC">
        <w:rPr>
          <w:rFonts w:cstheme="minorHAnsi"/>
        </w:rPr>
        <w:t xml:space="preserve"> – </w:t>
      </w:r>
      <w:r w:rsidR="004E608C" w:rsidRPr="00DA20AC">
        <w:rPr>
          <w:rFonts w:cstheme="minorHAnsi"/>
        </w:rPr>
        <w:t>oznacza to każdą osobę fizyczną, prawną</w:t>
      </w:r>
      <w:r w:rsidRPr="00DA20AC">
        <w:rPr>
          <w:rFonts w:cstheme="minorHAnsi"/>
        </w:rPr>
        <w:t xml:space="preserve"> lu</w:t>
      </w:r>
      <w:r w:rsidR="004E608C" w:rsidRPr="00DA20AC">
        <w:rPr>
          <w:rFonts w:cstheme="minorHAnsi"/>
        </w:rPr>
        <w:t>b jednostkę organizacyjną nieposiadającą osobowości prawnej, która</w:t>
      </w:r>
      <w:r w:rsidRPr="00DA20AC">
        <w:rPr>
          <w:rFonts w:cstheme="minorHAnsi"/>
        </w:rPr>
        <w:t xml:space="preserve"> we własnym imieniu uprawia żeglugę statkiem morskim własnym lub cudzym;</w:t>
      </w:r>
    </w:p>
    <w:p w14:paraId="769BF632" w14:textId="77777777" w:rsidR="00A81643" w:rsidRPr="00DA20AC" w:rsidRDefault="00A81643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infrastrukturze portowej</w:t>
      </w:r>
      <w:r w:rsidRPr="00DA20AC">
        <w:rPr>
          <w:rFonts w:cstheme="minorHAnsi"/>
        </w:rPr>
        <w:t xml:space="preserve"> – rozumie się przez to znajdujące się w granicach portu lub przystani morskiej akweny portowe oraz ogólnodostępne obiekty, urządzenia </w:t>
      </w:r>
      <w:r w:rsidR="005142C8" w:rsidRPr="00DA20AC">
        <w:rPr>
          <w:rFonts w:cstheme="minorHAnsi"/>
        </w:rPr>
        <w:br/>
      </w:r>
      <w:r w:rsidRPr="00DA20AC">
        <w:rPr>
          <w:rFonts w:cstheme="minorHAnsi"/>
        </w:rPr>
        <w:t>i instalacje, związane z funkcjonowaniem portu, przeznaczone do  wykonywania zadań związanych z korzystaniem z infrastruktury portowej będącej we władaniu Dyrektora Urzędu Morskiego w</w:t>
      </w:r>
      <w:r w:rsidR="005832B3" w:rsidRPr="00DA20AC">
        <w:rPr>
          <w:rFonts w:cstheme="minorHAnsi"/>
        </w:rPr>
        <w:t xml:space="preserve"> Gdyni</w:t>
      </w:r>
      <w:r w:rsidRPr="00DA20AC">
        <w:rPr>
          <w:rFonts w:cstheme="minorHAnsi"/>
        </w:rPr>
        <w:t>;</w:t>
      </w:r>
    </w:p>
    <w:p w14:paraId="5840C37D" w14:textId="77777777" w:rsidR="004E608C" w:rsidRPr="00DA20AC" w:rsidRDefault="004E608C" w:rsidP="00BE5ADD">
      <w:pPr>
        <w:numPr>
          <w:ilvl w:val="0"/>
          <w:numId w:val="5"/>
        </w:numPr>
        <w:rPr>
          <w:rFonts w:cstheme="minorHAnsi"/>
        </w:rPr>
      </w:pPr>
      <w:r w:rsidRPr="00DA20AC">
        <w:rPr>
          <w:rFonts w:cstheme="minorHAnsi"/>
          <w:b/>
        </w:rPr>
        <w:t>Taryfie lub Taryfie opłat portowych</w:t>
      </w:r>
      <w:r w:rsidRPr="00DA20AC">
        <w:rPr>
          <w:rFonts w:cstheme="minorHAnsi"/>
        </w:rPr>
        <w:t xml:space="preserve"> – należy przez to rozumieć niniejszą Taryfę opłat portowych pobieranych przez Dyrektora Urzędu Morskiego w </w:t>
      </w:r>
      <w:r w:rsidR="00894DB4" w:rsidRPr="00DA20AC">
        <w:rPr>
          <w:rFonts w:cstheme="minorHAnsi"/>
        </w:rPr>
        <w:t>Gdyni</w:t>
      </w:r>
      <w:r w:rsidR="002245D5" w:rsidRPr="00DA20AC">
        <w:rPr>
          <w:rFonts w:cstheme="minorHAnsi"/>
        </w:rPr>
        <w:t>.</w:t>
      </w:r>
      <w:r w:rsidRPr="00DA20AC">
        <w:rPr>
          <w:rFonts w:cstheme="minorHAnsi"/>
        </w:rPr>
        <w:t xml:space="preserve"> </w:t>
      </w:r>
    </w:p>
    <w:p w14:paraId="404684D9" w14:textId="60C28605" w:rsidR="00A81643" w:rsidRPr="00DA20AC" w:rsidRDefault="00DA20AC" w:rsidP="00BE5ADD">
      <w:pPr>
        <w:pStyle w:val="Akapitzlist"/>
        <w:numPr>
          <w:ilvl w:val="0"/>
          <w:numId w:val="15"/>
        </w:numPr>
        <w:rPr>
          <w:rFonts w:eastAsia="Arial Unicode MS" w:cstheme="minorHAnsi"/>
        </w:rPr>
      </w:pPr>
      <w:bookmarkStart w:id="2" w:name="_Hlk70681327"/>
      <w:r w:rsidRPr="00DA20AC">
        <w:rPr>
          <w:rFonts w:eastAsia="Arial Unicode MS" w:cstheme="minorHAnsi"/>
        </w:rPr>
        <w:t>Opłaty portowe pobiera się za korzystanie z infrastruktury portowej od użytkowników  tej infrastruktury.</w:t>
      </w:r>
      <w:bookmarkEnd w:id="2"/>
    </w:p>
    <w:p w14:paraId="2615E9AD" w14:textId="357838C8" w:rsidR="00DA20AC" w:rsidRPr="00DA20AC" w:rsidRDefault="00DA20AC" w:rsidP="00BE5ADD">
      <w:pPr>
        <w:pStyle w:val="Akapitzlist"/>
        <w:numPr>
          <w:ilvl w:val="0"/>
          <w:numId w:val="15"/>
        </w:numPr>
        <w:rPr>
          <w:rFonts w:eastAsia="Arial Unicode MS" w:cstheme="minorHAnsi"/>
        </w:rPr>
      </w:pPr>
      <w:bookmarkStart w:id="3" w:name="_Hlk70681409"/>
      <w:bookmarkStart w:id="4" w:name="_Hlk70681429"/>
      <w:r w:rsidRPr="00DA20AC">
        <w:rPr>
          <w:rFonts w:cstheme="minorHAnsi"/>
        </w:rPr>
        <w:t>Ustala się następujące opłaty</w:t>
      </w:r>
      <w:bookmarkEnd w:id="3"/>
      <w:r w:rsidRPr="00DA20AC">
        <w:rPr>
          <w:rFonts w:cstheme="minorHAnsi"/>
        </w:rPr>
        <w:t>:</w:t>
      </w:r>
    </w:p>
    <w:bookmarkEnd w:id="4"/>
    <w:p w14:paraId="6C636002" w14:textId="77777777" w:rsidR="00A81643" w:rsidRPr="00DA20AC" w:rsidRDefault="0070116C" w:rsidP="00BE5ADD">
      <w:pPr>
        <w:numPr>
          <w:ilvl w:val="0"/>
          <w:numId w:val="16"/>
        </w:numPr>
        <w:ind w:left="993" w:hanging="284"/>
        <w:rPr>
          <w:rFonts w:cstheme="minorHAnsi"/>
        </w:rPr>
      </w:pPr>
      <w:r w:rsidRPr="00DA20AC">
        <w:rPr>
          <w:rFonts w:cstheme="minorHAnsi"/>
          <w:b/>
        </w:rPr>
        <w:t>o</w:t>
      </w:r>
      <w:r w:rsidR="00A81643" w:rsidRPr="00DA20AC">
        <w:rPr>
          <w:rFonts w:cstheme="minorHAnsi"/>
          <w:b/>
        </w:rPr>
        <w:t>płata portowa</w:t>
      </w:r>
      <w:r w:rsidR="00A81643" w:rsidRPr="00DA20AC">
        <w:rPr>
          <w:rFonts w:cstheme="minorHAnsi"/>
        </w:rPr>
        <w:t xml:space="preserve"> – za wejście/wyjście statku do/z portu </w:t>
      </w:r>
      <w:r w:rsidR="00506C5C" w:rsidRPr="00DA20AC">
        <w:rPr>
          <w:rFonts w:cstheme="minorHAnsi"/>
        </w:rPr>
        <w:t>morskiego</w:t>
      </w:r>
      <w:r w:rsidR="00FE2842" w:rsidRPr="00DA20AC">
        <w:rPr>
          <w:rFonts w:cstheme="minorHAnsi"/>
        </w:rPr>
        <w:t>,</w:t>
      </w:r>
      <w:r w:rsidR="00A81643" w:rsidRPr="00DA20AC">
        <w:rPr>
          <w:rFonts w:cstheme="minorHAnsi"/>
        </w:rPr>
        <w:t xml:space="preserve"> korzystanie </w:t>
      </w:r>
      <w:r w:rsidR="00506C5C" w:rsidRPr="00DA20AC">
        <w:rPr>
          <w:rFonts w:cstheme="minorHAnsi"/>
        </w:rPr>
        <w:br/>
      </w:r>
      <w:r w:rsidR="00A81643" w:rsidRPr="00DA20AC">
        <w:rPr>
          <w:rFonts w:cstheme="minorHAnsi"/>
        </w:rPr>
        <w:t>z nabrzeża lub urządzenia służącego do postoju statków</w:t>
      </w:r>
      <w:r w:rsidR="00206BDC" w:rsidRPr="00DA20AC">
        <w:rPr>
          <w:rFonts w:cstheme="minorHAnsi"/>
        </w:rPr>
        <w:t xml:space="preserve">, </w:t>
      </w:r>
      <w:r w:rsidR="00A05802" w:rsidRPr="00DA20AC">
        <w:rPr>
          <w:rFonts w:cstheme="minorHAnsi"/>
        </w:rPr>
        <w:t xml:space="preserve">w tym </w:t>
      </w:r>
      <w:r w:rsidR="00206BDC" w:rsidRPr="00DA20AC">
        <w:rPr>
          <w:rFonts w:cstheme="minorHAnsi"/>
        </w:rPr>
        <w:t>korzystanie ze slipu</w:t>
      </w:r>
      <w:r w:rsidR="00A81643" w:rsidRPr="00DA20AC">
        <w:rPr>
          <w:rFonts w:cstheme="minorHAnsi"/>
        </w:rPr>
        <w:t xml:space="preserve"> oraz</w:t>
      </w:r>
      <w:r w:rsidR="00FE2842" w:rsidRPr="00DA20AC">
        <w:rPr>
          <w:rFonts w:cstheme="minorHAnsi"/>
        </w:rPr>
        <w:t xml:space="preserve"> za</w:t>
      </w:r>
      <w:r w:rsidR="00A81643" w:rsidRPr="00DA20AC">
        <w:rPr>
          <w:rFonts w:cstheme="minorHAnsi"/>
        </w:rPr>
        <w:t xml:space="preserve"> odbiór odpadów ze statków</w:t>
      </w:r>
      <w:r w:rsidR="00FE2842" w:rsidRPr="00DA20AC">
        <w:rPr>
          <w:rFonts w:cstheme="minorHAnsi"/>
        </w:rPr>
        <w:t xml:space="preserve"> określonych w art. 10 ust. 3 ustawy </w:t>
      </w:r>
      <w:r w:rsidR="005142C8" w:rsidRPr="00DA20AC">
        <w:rPr>
          <w:rFonts w:cstheme="minorHAnsi"/>
        </w:rPr>
        <w:br/>
      </w:r>
      <w:r w:rsidR="00FE2842" w:rsidRPr="00DA20AC">
        <w:rPr>
          <w:rFonts w:cstheme="minorHAnsi"/>
        </w:rPr>
        <w:t>z dnia 12 września 2002 r. o portowych urządzeniach do odbioru odpadów oraz pozostałości ładunkowych ze statków (Dz.U. z 2020 poz.1344)</w:t>
      </w:r>
      <w:r w:rsidR="004F62BA" w:rsidRPr="00DA20AC">
        <w:rPr>
          <w:rFonts w:cstheme="minorHAnsi"/>
        </w:rPr>
        <w:t xml:space="preserve">; </w:t>
      </w:r>
    </w:p>
    <w:p w14:paraId="3B670B23" w14:textId="77777777" w:rsidR="00A81643" w:rsidRPr="00DA20AC" w:rsidRDefault="00A81643" w:rsidP="00BE5ADD">
      <w:pPr>
        <w:numPr>
          <w:ilvl w:val="0"/>
          <w:numId w:val="16"/>
        </w:numPr>
        <w:ind w:left="993" w:hanging="284"/>
        <w:rPr>
          <w:rFonts w:cstheme="minorHAnsi"/>
        </w:rPr>
      </w:pPr>
      <w:r w:rsidRPr="00DA20AC">
        <w:rPr>
          <w:rFonts w:cstheme="minorHAnsi"/>
          <w:b/>
        </w:rPr>
        <w:t xml:space="preserve">opłata </w:t>
      </w:r>
      <w:r w:rsidR="00206BDC" w:rsidRPr="00DA20AC">
        <w:rPr>
          <w:rFonts w:cstheme="minorHAnsi"/>
          <w:b/>
        </w:rPr>
        <w:t xml:space="preserve">dodatkowa za </w:t>
      </w:r>
      <w:r w:rsidRPr="00DA20AC">
        <w:rPr>
          <w:rFonts w:cstheme="minorHAnsi"/>
          <w:b/>
        </w:rPr>
        <w:t xml:space="preserve">odbiór odpadów ze statków </w:t>
      </w:r>
      <w:r w:rsidRPr="00DA20AC">
        <w:rPr>
          <w:rFonts w:cstheme="minorHAnsi"/>
        </w:rPr>
        <w:t>–</w:t>
      </w:r>
      <w:r w:rsidRPr="00DA20AC">
        <w:rPr>
          <w:rFonts w:cstheme="minorHAnsi"/>
          <w:b/>
        </w:rPr>
        <w:t xml:space="preserve"> </w:t>
      </w:r>
      <w:r w:rsidR="00206BDC" w:rsidRPr="00DA20AC">
        <w:rPr>
          <w:rFonts w:cstheme="minorHAnsi"/>
        </w:rPr>
        <w:t>za odbiór dodatkowych ilości odpadów ze statków nieobjętych opłatą, o której mowa w pkt</w:t>
      </w:r>
      <w:r w:rsidR="00A05802" w:rsidRPr="00DA20AC">
        <w:rPr>
          <w:rFonts w:cstheme="minorHAnsi"/>
        </w:rPr>
        <w:t xml:space="preserve"> II.2</w:t>
      </w:r>
    </w:p>
    <w:p w14:paraId="4E466C6F" w14:textId="77777777" w:rsidR="00043347" w:rsidRDefault="00A81643" w:rsidP="00BE5ADD">
      <w:pPr>
        <w:numPr>
          <w:ilvl w:val="0"/>
          <w:numId w:val="15"/>
        </w:numPr>
        <w:rPr>
          <w:rFonts w:eastAsia="Arial Unicode MS" w:cstheme="minorHAnsi"/>
        </w:rPr>
      </w:pPr>
      <w:r w:rsidRPr="00DA20AC">
        <w:rPr>
          <w:rFonts w:cstheme="minorHAnsi"/>
        </w:rPr>
        <w:t xml:space="preserve">Nie pobiera się opłat portowych od statków i pojazdów drogowych i kolejowych od Sił Zbrojnych Rzeczypospolitej Polskiej, Straży Granicznej, Krajowej Administracji Skarbowej, Morskiej Służby Poszukiwania i Ratownictwa, administracji morskiej, administracji rybołówstwa morskiego, Państwowej Inspekcji Sanitarnej, Inspekcji Weterynaryjnej, Państwowej Inspekcji Ochrony Roślin i Nasiennictwa, Inspekcji Ochrony Środowiska, Inspektora do spraw Substancji Chemicznych, Inspekcji Jakości Handlowej Artykułów Rolno-Spożywczych, Państwowej Inspekcji Farmaceutycznej, Państwowej Inspekcji Pracy, Inspekcji Transportu Drogowego, Agencji Bezpieczeństwa Wewnętrznego, Agencji Wywiadu, Centralnego Biura Antykorupcyjnego, Służby Ochrony Państwa, Policji, Państwowej Straży Pożarnej, </w:t>
      </w:r>
      <w:r w:rsidR="00AE0C2A" w:rsidRPr="00DA20AC">
        <w:rPr>
          <w:rFonts w:cstheme="minorHAnsi"/>
        </w:rPr>
        <w:t xml:space="preserve">statki szkolne, </w:t>
      </w:r>
      <w:r w:rsidRPr="00DA20AC">
        <w:rPr>
          <w:rFonts w:cstheme="minorHAnsi"/>
        </w:rPr>
        <w:t xml:space="preserve">a także jednostek używanych wyłącznie do </w:t>
      </w:r>
      <w:r w:rsidRPr="00DA20AC">
        <w:rPr>
          <w:rFonts w:cstheme="minorHAnsi"/>
        </w:rPr>
        <w:lastRenderedPageBreak/>
        <w:t>ratowania życia na morzu oraz używanych wyłącznie do zabezpieczenia przeciwpożarowego i zwalczania pożarów.</w:t>
      </w:r>
    </w:p>
    <w:p w14:paraId="6DB7852C" w14:textId="77777777" w:rsidR="00043347" w:rsidRDefault="00A81643" w:rsidP="00BE5ADD">
      <w:pPr>
        <w:numPr>
          <w:ilvl w:val="0"/>
          <w:numId w:val="15"/>
        </w:numPr>
        <w:rPr>
          <w:rFonts w:eastAsia="Arial Unicode MS" w:cstheme="minorHAnsi"/>
        </w:rPr>
      </w:pPr>
      <w:r w:rsidRPr="00043347">
        <w:rPr>
          <w:rFonts w:eastAsia="Arial Unicode MS" w:cstheme="minorHAnsi"/>
        </w:rPr>
        <w:t xml:space="preserve">Zwolnienie od pobierania opłat portowych nie dotyczy statków wymienionych </w:t>
      </w:r>
      <w:r w:rsidR="005142C8" w:rsidRPr="00043347">
        <w:rPr>
          <w:rFonts w:eastAsia="Arial Unicode MS" w:cstheme="minorHAnsi"/>
        </w:rPr>
        <w:br/>
      </w:r>
      <w:r w:rsidRPr="00043347">
        <w:rPr>
          <w:rFonts w:eastAsia="Arial Unicode MS" w:cstheme="minorHAnsi"/>
        </w:rPr>
        <w:t xml:space="preserve">w pkt. </w:t>
      </w:r>
      <w:r w:rsidR="00DF06FA" w:rsidRPr="00043347">
        <w:rPr>
          <w:rFonts w:eastAsia="Arial Unicode MS" w:cstheme="minorHAnsi"/>
        </w:rPr>
        <w:t>6</w:t>
      </w:r>
      <w:r w:rsidRPr="00043347">
        <w:rPr>
          <w:rFonts w:eastAsia="Arial Unicode MS" w:cstheme="minorHAnsi"/>
        </w:rPr>
        <w:t xml:space="preserve"> przez okres, w którym są one używane do innej działalności, niż będąca podstawą zwolnienia.</w:t>
      </w:r>
    </w:p>
    <w:p w14:paraId="3E5A6360" w14:textId="77777777" w:rsidR="00043347" w:rsidRPr="00043347" w:rsidRDefault="00043347" w:rsidP="00BE5ADD">
      <w:pPr>
        <w:numPr>
          <w:ilvl w:val="0"/>
          <w:numId w:val="15"/>
        </w:numPr>
        <w:rPr>
          <w:rFonts w:eastAsia="Arial Unicode MS" w:cstheme="minorHAnsi"/>
        </w:rPr>
      </w:pPr>
    </w:p>
    <w:p w14:paraId="3D695641" w14:textId="77777777" w:rsidR="00043347" w:rsidRDefault="009C5BAF" w:rsidP="00BE5ADD">
      <w:pPr>
        <w:numPr>
          <w:ilvl w:val="1"/>
          <w:numId w:val="15"/>
        </w:numPr>
        <w:rPr>
          <w:rFonts w:eastAsia="Arial Unicode MS" w:cstheme="minorHAnsi"/>
        </w:rPr>
      </w:pPr>
      <w:r w:rsidRPr="00043347">
        <w:rPr>
          <w:rFonts w:cstheme="minorHAnsi"/>
        </w:rPr>
        <w:t>Stawki opłat portowych podane w Taryfie  stanowią cenę netto.</w:t>
      </w:r>
    </w:p>
    <w:p w14:paraId="5A0E1353" w14:textId="76DDFE15" w:rsidR="00A81643" w:rsidRPr="00043347" w:rsidRDefault="009C5BAF" w:rsidP="00BE5ADD">
      <w:pPr>
        <w:numPr>
          <w:ilvl w:val="1"/>
          <w:numId w:val="15"/>
        </w:numPr>
        <w:rPr>
          <w:rFonts w:eastAsia="Arial Unicode MS" w:cstheme="minorHAnsi"/>
        </w:rPr>
      </w:pPr>
      <w:r w:rsidRPr="00043347">
        <w:rPr>
          <w:rFonts w:cstheme="minorHAnsi"/>
        </w:rPr>
        <w:t>W przypadku, gdy czynność pod</w:t>
      </w:r>
      <w:r w:rsidR="00646445" w:rsidRPr="00043347">
        <w:rPr>
          <w:rFonts w:cstheme="minorHAnsi"/>
        </w:rPr>
        <w:t>lega opodatkowaniu podatkiem VAT</w:t>
      </w:r>
      <w:r w:rsidRPr="00043347">
        <w:rPr>
          <w:rFonts w:cstheme="minorHAnsi"/>
        </w:rPr>
        <w:t>, opłatę portową nalicza się z uwzględnieniem obowiązujących w tym zakresie  przepisów.</w:t>
      </w:r>
    </w:p>
    <w:p w14:paraId="69084A77" w14:textId="77777777" w:rsidR="00A81643" w:rsidRPr="00043347" w:rsidRDefault="00A81643" w:rsidP="00BE5ADD">
      <w:pPr>
        <w:pStyle w:val="Nagwek2"/>
        <w:numPr>
          <w:ilvl w:val="0"/>
          <w:numId w:val="17"/>
        </w:numPr>
      </w:pPr>
      <w:bookmarkStart w:id="5" w:name="_Toc70682895"/>
      <w:r w:rsidRPr="00043347">
        <w:t>OPŁATY</w:t>
      </w:r>
      <w:bookmarkEnd w:id="5"/>
    </w:p>
    <w:p w14:paraId="43D7C54C" w14:textId="77777777" w:rsidR="005332DD" w:rsidRDefault="00A81643" w:rsidP="00BE5ADD">
      <w:pPr>
        <w:pStyle w:val="Nagwek3"/>
        <w:numPr>
          <w:ilvl w:val="0"/>
          <w:numId w:val="18"/>
        </w:numPr>
      </w:pPr>
      <w:bookmarkStart w:id="6" w:name="_Toc70682896"/>
      <w:r w:rsidRPr="00043347">
        <w:t>Opłaty portowe:</w:t>
      </w:r>
      <w:bookmarkEnd w:id="6"/>
    </w:p>
    <w:p w14:paraId="52752D21" w14:textId="62F749D1" w:rsidR="00A81643" w:rsidRPr="00043347" w:rsidRDefault="00A81643" w:rsidP="00BE5ADD">
      <w:pPr>
        <w:pStyle w:val="Nagwek4"/>
        <w:numPr>
          <w:ilvl w:val="1"/>
          <w:numId w:val="18"/>
        </w:numPr>
      </w:pPr>
      <w:bookmarkStart w:id="7" w:name="_Toc70682897"/>
      <w:r w:rsidRPr="00043347">
        <w:t>Dla jachtów rekreacyjnych, jachtów komercyjnych i statków rybackich. Opłaty naliczane za 1 metr długości.</w:t>
      </w:r>
      <w:bookmarkEnd w:id="7"/>
    </w:p>
    <w:tbl>
      <w:tblPr>
        <w:tblStyle w:val="Tabela-Siatka3"/>
        <w:tblW w:w="7160" w:type="dxa"/>
        <w:jc w:val="center"/>
        <w:tblLook w:val="0420" w:firstRow="1" w:lastRow="0" w:firstColumn="0" w:lastColumn="0" w:noHBand="0" w:noVBand="1"/>
      </w:tblPr>
      <w:tblGrid>
        <w:gridCol w:w="2180"/>
        <w:gridCol w:w="1660"/>
        <w:gridCol w:w="1660"/>
        <w:gridCol w:w="1660"/>
      </w:tblGrid>
      <w:tr w:rsidR="00A81643" w:rsidRPr="00043347" w14:paraId="30716A53" w14:textId="77777777" w:rsidTr="003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tcW w:w="2180" w:type="dxa"/>
            <w:hideMark/>
          </w:tcPr>
          <w:p w14:paraId="74512593" w14:textId="77777777" w:rsidR="00A81643" w:rsidRPr="00043347" w:rsidRDefault="00A81643" w:rsidP="008671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Długość statku</w:t>
            </w:r>
          </w:p>
        </w:tc>
        <w:tc>
          <w:tcPr>
            <w:tcW w:w="1660" w:type="dxa"/>
            <w:hideMark/>
          </w:tcPr>
          <w:p w14:paraId="7EA71E3B" w14:textId="7C4867C4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>dobowa</w:t>
            </w:r>
          </w:p>
        </w:tc>
        <w:tc>
          <w:tcPr>
            <w:tcW w:w="1660" w:type="dxa"/>
            <w:hideMark/>
          </w:tcPr>
          <w:p w14:paraId="632D159D" w14:textId="736BF156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 xml:space="preserve"> miesięczna</w:t>
            </w:r>
          </w:p>
        </w:tc>
        <w:tc>
          <w:tcPr>
            <w:tcW w:w="1660" w:type="dxa"/>
            <w:hideMark/>
          </w:tcPr>
          <w:p w14:paraId="332F1625" w14:textId="1BED83B7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 xml:space="preserve"> roczna</w:t>
            </w:r>
          </w:p>
        </w:tc>
      </w:tr>
      <w:tr w:rsidR="00A81643" w:rsidRPr="00043347" w14:paraId="53BA4FDE" w14:textId="77777777" w:rsidTr="00355374">
        <w:trPr>
          <w:trHeight w:val="870"/>
          <w:jc w:val="center"/>
        </w:trPr>
        <w:tc>
          <w:tcPr>
            <w:tcW w:w="2180" w:type="dxa"/>
            <w:hideMark/>
          </w:tcPr>
          <w:p w14:paraId="0A08C6AD" w14:textId="77777777" w:rsidR="00A81643" w:rsidRPr="00043347" w:rsidRDefault="00A81643" w:rsidP="00004AF0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za 1 metr długości</w:t>
            </w:r>
          </w:p>
        </w:tc>
        <w:tc>
          <w:tcPr>
            <w:tcW w:w="1660" w:type="dxa"/>
            <w:hideMark/>
          </w:tcPr>
          <w:p w14:paraId="0DBA8A21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3,0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 xml:space="preserve"> zł</w:t>
            </w:r>
          </w:p>
        </w:tc>
        <w:tc>
          <w:tcPr>
            <w:tcW w:w="1660" w:type="dxa"/>
            <w:hideMark/>
          </w:tcPr>
          <w:p w14:paraId="4851DF11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45,0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 xml:space="preserve"> zł</w:t>
            </w:r>
          </w:p>
        </w:tc>
        <w:tc>
          <w:tcPr>
            <w:tcW w:w="1660" w:type="dxa"/>
            <w:hideMark/>
          </w:tcPr>
          <w:p w14:paraId="07E7692B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270,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>0 zł</w:t>
            </w:r>
          </w:p>
        </w:tc>
      </w:tr>
    </w:tbl>
    <w:p w14:paraId="2D96C8CC" w14:textId="77777777" w:rsidR="00A81643" w:rsidRPr="00043347" w:rsidRDefault="00A81643" w:rsidP="00BE5ADD">
      <w:pPr>
        <w:pStyle w:val="Nagwek4"/>
        <w:numPr>
          <w:ilvl w:val="1"/>
          <w:numId w:val="18"/>
        </w:numPr>
      </w:pPr>
      <w:bookmarkStart w:id="8" w:name="_Toc70682898"/>
      <w:r w:rsidRPr="00043347">
        <w:t>Dla statków towarowych. Opłaty naliczane za 1 metr długości.</w:t>
      </w:r>
      <w:bookmarkEnd w:id="8"/>
    </w:p>
    <w:tbl>
      <w:tblPr>
        <w:tblStyle w:val="Tabela-Siatka3"/>
        <w:tblW w:w="7160" w:type="dxa"/>
        <w:jc w:val="center"/>
        <w:tblLook w:val="0420" w:firstRow="1" w:lastRow="0" w:firstColumn="0" w:lastColumn="0" w:noHBand="0" w:noVBand="1"/>
      </w:tblPr>
      <w:tblGrid>
        <w:gridCol w:w="2180"/>
        <w:gridCol w:w="1660"/>
        <w:gridCol w:w="1660"/>
        <w:gridCol w:w="1660"/>
      </w:tblGrid>
      <w:tr w:rsidR="00A81643" w:rsidRPr="00043347" w14:paraId="4802DB7D" w14:textId="77777777" w:rsidTr="003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tcW w:w="2180" w:type="dxa"/>
            <w:hideMark/>
          </w:tcPr>
          <w:p w14:paraId="0CA20916" w14:textId="77777777" w:rsidR="00A81643" w:rsidRPr="00043347" w:rsidRDefault="00A81643" w:rsidP="00004AF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Długość statku</w:t>
            </w:r>
          </w:p>
        </w:tc>
        <w:tc>
          <w:tcPr>
            <w:tcW w:w="1660" w:type="dxa"/>
            <w:hideMark/>
          </w:tcPr>
          <w:p w14:paraId="153BA386" w14:textId="5C3732A9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 xml:space="preserve">Cena 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>dobowa</w:t>
            </w:r>
          </w:p>
        </w:tc>
        <w:tc>
          <w:tcPr>
            <w:tcW w:w="1660" w:type="dxa"/>
            <w:hideMark/>
          </w:tcPr>
          <w:p w14:paraId="25736095" w14:textId="1BD35D14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 xml:space="preserve"> miesięczna</w:t>
            </w:r>
          </w:p>
        </w:tc>
        <w:tc>
          <w:tcPr>
            <w:tcW w:w="1660" w:type="dxa"/>
            <w:hideMark/>
          </w:tcPr>
          <w:p w14:paraId="625A9494" w14:textId="0D86C6F2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 xml:space="preserve"> roczna</w:t>
            </w:r>
          </w:p>
        </w:tc>
      </w:tr>
      <w:tr w:rsidR="00A81643" w:rsidRPr="00043347" w14:paraId="4881AFAA" w14:textId="77777777" w:rsidTr="00355374">
        <w:trPr>
          <w:trHeight w:val="870"/>
          <w:jc w:val="center"/>
        </w:trPr>
        <w:tc>
          <w:tcPr>
            <w:tcW w:w="2180" w:type="dxa"/>
            <w:hideMark/>
          </w:tcPr>
          <w:p w14:paraId="30AB2F91" w14:textId="77777777" w:rsidR="00A81643" w:rsidRPr="00043347" w:rsidRDefault="00A81643" w:rsidP="00004AF0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za 1 metr długości</w:t>
            </w:r>
          </w:p>
        </w:tc>
        <w:tc>
          <w:tcPr>
            <w:tcW w:w="1660" w:type="dxa"/>
            <w:hideMark/>
          </w:tcPr>
          <w:p w14:paraId="324C8965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4,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>0 zł</w:t>
            </w:r>
          </w:p>
        </w:tc>
        <w:tc>
          <w:tcPr>
            <w:tcW w:w="1660" w:type="dxa"/>
            <w:hideMark/>
          </w:tcPr>
          <w:p w14:paraId="3D3FB89D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60,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>0 zł</w:t>
            </w:r>
          </w:p>
        </w:tc>
        <w:tc>
          <w:tcPr>
            <w:tcW w:w="1660" w:type="dxa"/>
            <w:hideMark/>
          </w:tcPr>
          <w:p w14:paraId="509A3F78" w14:textId="77777777" w:rsidR="00A81643" w:rsidRPr="00043347" w:rsidRDefault="00A81643" w:rsidP="005832B3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360,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>0 zł</w:t>
            </w:r>
          </w:p>
        </w:tc>
      </w:tr>
    </w:tbl>
    <w:p w14:paraId="323CFB21" w14:textId="77777777" w:rsidR="00A05802" w:rsidRPr="00043347" w:rsidRDefault="000A716E" w:rsidP="00BE5ADD">
      <w:pPr>
        <w:pStyle w:val="Nagwek4"/>
        <w:numPr>
          <w:ilvl w:val="1"/>
          <w:numId w:val="18"/>
        </w:numPr>
      </w:pPr>
      <w:bookmarkStart w:id="9" w:name="_Toc70682899"/>
      <w:r w:rsidRPr="00043347">
        <w:t>Dla statków pasażerskich.</w:t>
      </w:r>
      <w:bookmarkEnd w:id="9"/>
    </w:p>
    <w:tbl>
      <w:tblPr>
        <w:tblStyle w:val="Tabela-Siatka3"/>
        <w:tblW w:w="7160" w:type="dxa"/>
        <w:jc w:val="center"/>
        <w:tblLook w:val="0420" w:firstRow="1" w:lastRow="0" w:firstColumn="0" w:lastColumn="0" w:noHBand="0" w:noVBand="1"/>
      </w:tblPr>
      <w:tblGrid>
        <w:gridCol w:w="2180"/>
        <w:gridCol w:w="1660"/>
        <w:gridCol w:w="1660"/>
        <w:gridCol w:w="1660"/>
      </w:tblGrid>
      <w:tr w:rsidR="00A81643" w:rsidRPr="00043347" w14:paraId="2E87D741" w14:textId="77777777" w:rsidTr="003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tcW w:w="2180" w:type="dxa"/>
            <w:hideMark/>
          </w:tcPr>
          <w:p w14:paraId="687AE9D1" w14:textId="77777777" w:rsidR="00A81643" w:rsidRPr="00043347" w:rsidRDefault="00A81643" w:rsidP="00004AF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Długość statku</w:t>
            </w:r>
          </w:p>
        </w:tc>
        <w:tc>
          <w:tcPr>
            <w:tcW w:w="1660" w:type="dxa"/>
            <w:hideMark/>
          </w:tcPr>
          <w:p w14:paraId="294E1C26" w14:textId="0A1F3C57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>dobowa</w:t>
            </w:r>
          </w:p>
        </w:tc>
        <w:tc>
          <w:tcPr>
            <w:tcW w:w="1660" w:type="dxa"/>
            <w:hideMark/>
          </w:tcPr>
          <w:p w14:paraId="2B876904" w14:textId="0E61A8AD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 xml:space="preserve"> miesięczna</w:t>
            </w:r>
          </w:p>
        </w:tc>
        <w:tc>
          <w:tcPr>
            <w:tcW w:w="1660" w:type="dxa"/>
            <w:hideMark/>
          </w:tcPr>
          <w:p w14:paraId="685F63E3" w14:textId="30C0A6F2" w:rsidR="00A81643" w:rsidRPr="00043347" w:rsidRDefault="00A81643" w:rsidP="0004334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43347">
              <w:rPr>
                <w:rFonts w:cstheme="minorHAnsi"/>
                <w:b/>
                <w:bCs/>
                <w:color w:val="000000"/>
              </w:rPr>
              <w:t>Cena</w:t>
            </w:r>
            <w:r w:rsidR="00043347">
              <w:rPr>
                <w:rFonts w:cstheme="minorHAnsi"/>
                <w:b/>
                <w:bCs/>
                <w:color w:val="000000"/>
              </w:rPr>
              <w:br/>
            </w:r>
            <w:r w:rsidRPr="00043347">
              <w:rPr>
                <w:rFonts w:cstheme="minorHAnsi"/>
                <w:b/>
                <w:bCs/>
                <w:color w:val="000000"/>
              </w:rPr>
              <w:t>roczna</w:t>
            </w:r>
          </w:p>
        </w:tc>
      </w:tr>
      <w:tr w:rsidR="00A81643" w:rsidRPr="00043347" w14:paraId="34449020" w14:textId="77777777" w:rsidTr="00355374">
        <w:trPr>
          <w:trHeight w:val="870"/>
          <w:jc w:val="center"/>
        </w:trPr>
        <w:tc>
          <w:tcPr>
            <w:tcW w:w="2180" w:type="dxa"/>
            <w:hideMark/>
          </w:tcPr>
          <w:p w14:paraId="054E5E47" w14:textId="77777777" w:rsidR="00A81643" w:rsidRPr="00043347" w:rsidRDefault="00A81643" w:rsidP="00004AF0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za 1 metr długości</w:t>
            </w:r>
          </w:p>
        </w:tc>
        <w:tc>
          <w:tcPr>
            <w:tcW w:w="1660" w:type="dxa"/>
            <w:hideMark/>
          </w:tcPr>
          <w:p w14:paraId="1121B4F9" w14:textId="6C8F73EB" w:rsidR="00A81643" w:rsidRPr="00043347" w:rsidRDefault="00A81643" w:rsidP="00043347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8,0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 xml:space="preserve"> zł </w:t>
            </w:r>
          </w:p>
        </w:tc>
        <w:tc>
          <w:tcPr>
            <w:tcW w:w="1660" w:type="dxa"/>
            <w:hideMark/>
          </w:tcPr>
          <w:p w14:paraId="0E07C0E2" w14:textId="0DCB1F88" w:rsidR="00A81643" w:rsidRPr="00043347" w:rsidRDefault="00A81643" w:rsidP="00043347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120,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 xml:space="preserve">0 zł </w:t>
            </w:r>
          </w:p>
        </w:tc>
        <w:tc>
          <w:tcPr>
            <w:tcW w:w="1660" w:type="dxa"/>
            <w:hideMark/>
          </w:tcPr>
          <w:p w14:paraId="60FF1139" w14:textId="44FD0CC1" w:rsidR="00A81643" w:rsidRPr="00043347" w:rsidRDefault="00A81643" w:rsidP="00043347">
            <w:pPr>
              <w:jc w:val="center"/>
              <w:rPr>
                <w:rFonts w:cstheme="minorHAnsi"/>
                <w:color w:val="000000"/>
              </w:rPr>
            </w:pPr>
            <w:r w:rsidRPr="00043347">
              <w:rPr>
                <w:rFonts w:cstheme="minorHAnsi"/>
                <w:color w:val="000000"/>
              </w:rPr>
              <w:t>720,</w:t>
            </w:r>
            <w:r w:rsidR="00F15E80" w:rsidRPr="00043347">
              <w:rPr>
                <w:rFonts w:cstheme="minorHAnsi"/>
                <w:color w:val="000000"/>
              </w:rPr>
              <w:t>0</w:t>
            </w:r>
            <w:r w:rsidRPr="00043347">
              <w:rPr>
                <w:rFonts w:cstheme="minorHAnsi"/>
                <w:color w:val="000000"/>
              </w:rPr>
              <w:t xml:space="preserve">0 zł </w:t>
            </w:r>
          </w:p>
        </w:tc>
      </w:tr>
    </w:tbl>
    <w:p w14:paraId="4559DBFD" w14:textId="56FF98B8" w:rsidR="00A05802" w:rsidRPr="00043347" w:rsidRDefault="00A05802" w:rsidP="00BE5ADD">
      <w:pPr>
        <w:numPr>
          <w:ilvl w:val="0"/>
          <w:numId w:val="9"/>
        </w:numPr>
        <w:spacing w:before="240" w:after="240"/>
        <w:jc w:val="both"/>
        <w:rPr>
          <w:rFonts w:cstheme="minorHAnsi"/>
          <w:b/>
          <w:bCs/>
        </w:rPr>
      </w:pPr>
      <w:r w:rsidRPr="00043347">
        <w:rPr>
          <w:rFonts w:cstheme="minorHAnsi"/>
          <w:b/>
          <w:bCs/>
        </w:rPr>
        <w:t>Odbiór odpadów</w:t>
      </w:r>
      <w:r w:rsidR="00043347">
        <w:rPr>
          <w:rFonts w:cstheme="minorHAnsi"/>
          <w:b/>
          <w:bCs/>
        </w:rPr>
        <w:t>.</w:t>
      </w:r>
    </w:p>
    <w:p w14:paraId="235953E0" w14:textId="77777777" w:rsidR="00A05802" w:rsidRPr="00043347" w:rsidRDefault="00A05802" w:rsidP="00BE5ADD">
      <w:pPr>
        <w:numPr>
          <w:ilvl w:val="1"/>
          <w:numId w:val="9"/>
        </w:numPr>
        <w:spacing w:after="240"/>
        <w:rPr>
          <w:rFonts w:cstheme="minorHAnsi"/>
        </w:rPr>
      </w:pPr>
      <w:r w:rsidRPr="00043347">
        <w:rPr>
          <w:rFonts w:cstheme="minorHAnsi"/>
        </w:rPr>
        <w:t>Limity odbioru odpadów</w:t>
      </w:r>
      <w:r w:rsidR="004F7227" w:rsidRPr="00043347">
        <w:rPr>
          <w:rFonts w:cstheme="minorHAnsi"/>
        </w:rPr>
        <w:t xml:space="preserve"> stałych i </w:t>
      </w:r>
      <w:r w:rsidR="00F674C2" w:rsidRPr="00043347">
        <w:rPr>
          <w:rFonts w:cstheme="minorHAnsi"/>
        </w:rPr>
        <w:t xml:space="preserve">wód </w:t>
      </w:r>
      <w:r w:rsidR="004F7227" w:rsidRPr="00043347">
        <w:rPr>
          <w:rFonts w:cstheme="minorHAnsi"/>
        </w:rPr>
        <w:t>zaolejonych</w:t>
      </w:r>
      <w:r w:rsidRPr="00043347">
        <w:rPr>
          <w:rFonts w:cstheme="minorHAnsi"/>
        </w:rPr>
        <w:t xml:space="preserve"> w ramach opłaty portowej</w:t>
      </w:r>
    </w:p>
    <w:tbl>
      <w:tblPr>
        <w:tblStyle w:val="Tabela-Siatka3"/>
        <w:tblW w:w="0" w:type="auto"/>
        <w:jc w:val="center"/>
        <w:tblLook w:val="0420" w:firstRow="1" w:lastRow="0" w:firstColumn="0" w:lastColumn="0" w:noHBand="0" w:noVBand="1"/>
      </w:tblPr>
      <w:tblGrid>
        <w:gridCol w:w="2302"/>
        <w:gridCol w:w="2303"/>
        <w:gridCol w:w="2303"/>
      </w:tblGrid>
      <w:tr w:rsidR="004F7227" w:rsidRPr="00043347" w14:paraId="6C535C38" w14:textId="77777777" w:rsidTr="003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  <w:jc w:val="center"/>
        </w:trPr>
        <w:tc>
          <w:tcPr>
            <w:tcW w:w="2302" w:type="dxa"/>
          </w:tcPr>
          <w:p w14:paraId="34F37F7C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lastRenderedPageBreak/>
              <w:t>Długość jednostki pływającej (metry)</w:t>
            </w:r>
          </w:p>
        </w:tc>
        <w:tc>
          <w:tcPr>
            <w:tcW w:w="2303" w:type="dxa"/>
          </w:tcPr>
          <w:p w14:paraId="354A8C65" w14:textId="795161D6" w:rsidR="004F7227" w:rsidRPr="00043347" w:rsidRDefault="004F7227" w:rsidP="00043347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 xml:space="preserve">Limit miesięczny w opłacie portowej </w:t>
            </w:r>
            <w:r w:rsidR="00EA2274" w:rsidRPr="00043347">
              <w:rPr>
                <w:rFonts w:cstheme="minorHAnsi"/>
                <w:b/>
                <w:bCs/>
              </w:rPr>
              <w:t xml:space="preserve">dobowej i </w:t>
            </w:r>
            <w:r w:rsidRPr="00043347">
              <w:rPr>
                <w:rFonts w:cstheme="minorHAnsi"/>
                <w:b/>
                <w:bCs/>
              </w:rPr>
              <w:t>miesięcznej (litry)</w:t>
            </w:r>
          </w:p>
        </w:tc>
        <w:tc>
          <w:tcPr>
            <w:tcW w:w="2303" w:type="dxa"/>
          </w:tcPr>
          <w:p w14:paraId="07F8BC10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Limit w opłacie portowej rocznej (litry)</w:t>
            </w:r>
          </w:p>
        </w:tc>
      </w:tr>
      <w:tr w:rsidR="004F7227" w:rsidRPr="00043347" w14:paraId="28AB645B" w14:textId="77777777" w:rsidTr="00355374">
        <w:trPr>
          <w:jc w:val="center"/>
        </w:trPr>
        <w:tc>
          <w:tcPr>
            <w:tcW w:w="2302" w:type="dxa"/>
          </w:tcPr>
          <w:p w14:paraId="5505C934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do 10</w:t>
            </w:r>
          </w:p>
        </w:tc>
        <w:tc>
          <w:tcPr>
            <w:tcW w:w="2303" w:type="dxa"/>
          </w:tcPr>
          <w:p w14:paraId="5A04A947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50</w:t>
            </w:r>
          </w:p>
        </w:tc>
        <w:tc>
          <w:tcPr>
            <w:tcW w:w="2303" w:type="dxa"/>
          </w:tcPr>
          <w:p w14:paraId="7FDEFD61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500</w:t>
            </w:r>
          </w:p>
        </w:tc>
      </w:tr>
      <w:tr w:rsidR="004F7227" w:rsidRPr="00043347" w14:paraId="13265ADC" w14:textId="77777777" w:rsidTr="00355374">
        <w:trPr>
          <w:jc w:val="center"/>
        </w:trPr>
        <w:tc>
          <w:tcPr>
            <w:tcW w:w="2302" w:type="dxa"/>
          </w:tcPr>
          <w:p w14:paraId="5235C31C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od 10 do 20</w:t>
            </w:r>
          </w:p>
        </w:tc>
        <w:tc>
          <w:tcPr>
            <w:tcW w:w="2303" w:type="dxa"/>
          </w:tcPr>
          <w:p w14:paraId="738AF105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2303" w:type="dxa"/>
          </w:tcPr>
          <w:p w14:paraId="344D4394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1000</w:t>
            </w:r>
          </w:p>
        </w:tc>
      </w:tr>
      <w:tr w:rsidR="004F7227" w:rsidRPr="00043347" w14:paraId="102DD7CB" w14:textId="77777777" w:rsidTr="00355374">
        <w:trPr>
          <w:jc w:val="center"/>
        </w:trPr>
        <w:tc>
          <w:tcPr>
            <w:tcW w:w="2302" w:type="dxa"/>
          </w:tcPr>
          <w:p w14:paraId="41787872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od 20 do 30</w:t>
            </w:r>
          </w:p>
        </w:tc>
        <w:tc>
          <w:tcPr>
            <w:tcW w:w="2303" w:type="dxa"/>
          </w:tcPr>
          <w:p w14:paraId="45B1950A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2303" w:type="dxa"/>
          </w:tcPr>
          <w:p w14:paraId="48AF827D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2000</w:t>
            </w:r>
          </w:p>
        </w:tc>
      </w:tr>
      <w:tr w:rsidR="004F7227" w:rsidRPr="00043347" w14:paraId="3FBD2A03" w14:textId="77777777" w:rsidTr="00355374">
        <w:trPr>
          <w:jc w:val="center"/>
        </w:trPr>
        <w:tc>
          <w:tcPr>
            <w:tcW w:w="2302" w:type="dxa"/>
          </w:tcPr>
          <w:p w14:paraId="49BC4D2E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 xml:space="preserve">powyżej 30 </w:t>
            </w:r>
          </w:p>
        </w:tc>
        <w:tc>
          <w:tcPr>
            <w:tcW w:w="2303" w:type="dxa"/>
          </w:tcPr>
          <w:p w14:paraId="57E9ADA9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2303" w:type="dxa"/>
          </w:tcPr>
          <w:p w14:paraId="3AB7FEF7" w14:textId="77777777" w:rsidR="004F7227" w:rsidRPr="00043347" w:rsidRDefault="004F7227" w:rsidP="00DB647F">
            <w:pPr>
              <w:jc w:val="center"/>
              <w:rPr>
                <w:rFonts w:cstheme="minorHAnsi"/>
                <w:b/>
                <w:bCs/>
              </w:rPr>
            </w:pPr>
            <w:r w:rsidRPr="00043347">
              <w:rPr>
                <w:rFonts w:cstheme="minorHAnsi"/>
                <w:b/>
                <w:bCs/>
              </w:rPr>
              <w:t>4000</w:t>
            </w:r>
          </w:p>
        </w:tc>
      </w:tr>
    </w:tbl>
    <w:p w14:paraId="57019E96" w14:textId="77777777" w:rsidR="006D33C5" w:rsidRPr="00043347" w:rsidRDefault="006D33C5" w:rsidP="00BE5ADD">
      <w:pPr>
        <w:numPr>
          <w:ilvl w:val="1"/>
          <w:numId w:val="9"/>
        </w:numPr>
        <w:spacing w:before="240"/>
        <w:rPr>
          <w:rFonts w:cstheme="minorHAnsi"/>
          <w:bCs/>
        </w:rPr>
      </w:pPr>
      <w:r w:rsidRPr="00043347">
        <w:rPr>
          <w:rFonts w:cstheme="minorHAnsi"/>
          <w:bCs/>
        </w:rPr>
        <w:t xml:space="preserve">Statki zwolnione z opłaty portowej  ponoszą koszty odbioru </w:t>
      </w:r>
      <w:r w:rsidR="00F674C2" w:rsidRPr="00043347">
        <w:rPr>
          <w:rFonts w:cstheme="minorHAnsi"/>
          <w:bCs/>
        </w:rPr>
        <w:t xml:space="preserve">wód zaolejonych </w:t>
      </w:r>
      <w:r w:rsidR="00265E59" w:rsidRPr="00043347">
        <w:rPr>
          <w:rFonts w:cstheme="minorHAnsi"/>
          <w:bCs/>
        </w:rPr>
        <w:br/>
      </w:r>
      <w:r w:rsidRPr="00043347">
        <w:rPr>
          <w:rFonts w:cstheme="minorHAnsi"/>
          <w:bCs/>
        </w:rPr>
        <w:t>w wysokości określonej w  taryfie opłat odbiorcy odpadów odbierającego odpady w danym porcie morskim.</w:t>
      </w:r>
    </w:p>
    <w:p w14:paraId="742DD71A" w14:textId="77777777" w:rsidR="00A05802" w:rsidRPr="00043347" w:rsidRDefault="00A05802" w:rsidP="00BE5ADD">
      <w:pPr>
        <w:numPr>
          <w:ilvl w:val="1"/>
          <w:numId w:val="9"/>
        </w:numPr>
        <w:rPr>
          <w:rFonts w:cstheme="minorHAnsi"/>
        </w:rPr>
      </w:pPr>
      <w:r w:rsidRPr="00043347">
        <w:rPr>
          <w:rFonts w:cstheme="minorHAnsi"/>
        </w:rPr>
        <w:t>Opłata dodatkowa za odbiór odpadów ze statku</w:t>
      </w:r>
    </w:p>
    <w:p w14:paraId="1DA1EEE4" w14:textId="77777777" w:rsidR="00A05802" w:rsidRPr="00043347" w:rsidRDefault="00A05802" w:rsidP="005832B3">
      <w:pPr>
        <w:spacing w:after="240"/>
        <w:ind w:left="1094"/>
        <w:rPr>
          <w:rFonts w:cstheme="minorHAnsi"/>
          <w:bCs/>
        </w:rPr>
      </w:pPr>
      <w:r w:rsidRPr="00043347">
        <w:rPr>
          <w:rFonts w:cstheme="minorHAnsi"/>
          <w:bCs/>
        </w:rPr>
        <w:t xml:space="preserve">Opłata dodatkowa za odbiór odpadów pobierana jest w wysokości określonej </w:t>
      </w:r>
      <w:r w:rsidR="00265E59" w:rsidRPr="00043347">
        <w:rPr>
          <w:rFonts w:cstheme="minorHAnsi"/>
          <w:bCs/>
        </w:rPr>
        <w:br/>
      </w:r>
      <w:r w:rsidR="00A770E6" w:rsidRPr="00043347">
        <w:rPr>
          <w:rFonts w:cstheme="minorHAnsi"/>
          <w:bCs/>
        </w:rPr>
        <w:t>w</w:t>
      </w:r>
      <w:r w:rsidRPr="00043347">
        <w:rPr>
          <w:rFonts w:cstheme="minorHAnsi"/>
          <w:bCs/>
        </w:rPr>
        <w:t xml:space="preserve"> taryfie opłat odbiorcy odpadów odbierającego odpady w danym porcie morskim.</w:t>
      </w:r>
    </w:p>
    <w:p w14:paraId="685670C6" w14:textId="77777777" w:rsidR="00644076" w:rsidRPr="00043347" w:rsidRDefault="00A81643" w:rsidP="00BE5ADD">
      <w:pPr>
        <w:pStyle w:val="Nagwek2"/>
        <w:numPr>
          <w:ilvl w:val="0"/>
          <w:numId w:val="17"/>
        </w:numPr>
      </w:pPr>
      <w:bookmarkStart w:id="10" w:name="_Toc70682900"/>
      <w:r w:rsidRPr="00043347">
        <w:t>PODWYŻSZENIE, OBNIŻENIE ORAZ ZWOLNIENIE Z OPŁAT PORTOWYCH</w:t>
      </w:r>
      <w:bookmarkEnd w:id="10"/>
    </w:p>
    <w:p w14:paraId="573154DD" w14:textId="77777777" w:rsidR="00417978" w:rsidRPr="00A2515B" w:rsidRDefault="00417978" w:rsidP="00BE5ADD">
      <w:pPr>
        <w:pStyle w:val="Nagwek3"/>
        <w:numPr>
          <w:ilvl w:val="0"/>
          <w:numId w:val="19"/>
        </w:numPr>
      </w:pPr>
      <w:bookmarkStart w:id="11" w:name="_Toc70682901"/>
      <w:r w:rsidRPr="00A2515B">
        <w:t>Podwyższenie i obniżenie opłat portowych</w:t>
      </w:r>
      <w:bookmarkEnd w:id="11"/>
    </w:p>
    <w:p w14:paraId="1A918292" w14:textId="77777777" w:rsidR="00417978" w:rsidRPr="00043347" w:rsidRDefault="00417978" w:rsidP="00BE5ADD">
      <w:pPr>
        <w:numPr>
          <w:ilvl w:val="1"/>
          <w:numId w:val="7"/>
        </w:numPr>
        <w:rPr>
          <w:rFonts w:cstheme="minorHAnsi"/>
        </w:rPr>
      </w:pPr>
      <w:r w:rsidRPr="00043347">
        <w:rPr>
          <w:rFonts w:cstheme="minorHAnsi"/>
        </w:rPr>
        <w:t xml:space="preserve">Od statków wykreślonych z rejestru statków lub nieeksploatowanych, ale zajmujących miejsce przy nabrzeżu w porcie pobiera się opłatę portową </w:t>
      </w:r>
      <w:r w:rsidR="00FF2DE1" w:rsidRPr="00043347">
        <w:rPr>
          <w:rFonts w:cstheme="minorHAnsi"/>
        </w:rPr>
        <w:br/>
      </w:r>
      <w:r w:rsidRPr="00043347">
        <w:rPr>
          <w:rFonts w:cstheme="minorHAnsi"/>
        </w:rPr>
        <w:t xml:space="preserve">w wysokości </w:t>
      </w:r>
      <w:r w:rsidR="000A716E" w:rsidRPr="00043347">
        <w:rPr>
          <w:rFonts w:cstheme="minorHAnsi"/>
        </w:rPr>
        <w:t>stawki opłaty</w:t>
      </w:r>
      <w:r w:rsidRPr="00043347">
        <w:rPr>
          <w:rFonts w:cstheme="minorHAnsi"/>
        </w:rPr>
        <w:t xml:space="preserve"> podstawowej określ</w:t>
      </w:r>
      <w:r w:rsidR="00D27DE1" w:rsidRPr="00043347">
        <w:rPr>
          <w:rFonts w:cstheme="minorHAnsi"/>
        </w:rPr>
        <w:t>onej w części II, podwyższonej</w:t>
      </w:r>
      <w:r w:rsidRPr="00043347">
        <w:rPr>
          <w:rFonts w:cstheme="minorHAnsi"/>
        </w:rPr>
        <w:t>:</w:t>
      </w:r>
    </w:p>
    <w:p w14:paraId="5B4ADE2C" w14:textId="77777777" w:rsidR="00D27DE1" w:rsidRPr="00043347" w:rsidRDefault="00417978" w:rsidP="00BE5ADD">
      <w:pPr>
        <w:numPr>
          <w:ilvl w:val="0"/>
          <w:numId w:val="8"/>
        </w:numPr>
        <w:rPr>
          <w:rFonts w:cstheme="minorHAnsi"/>
        </w:rPr>
      </w:pPr>
      <w:r w:rsidRPr="00043347">
        <w:rPr>
          <w:rFonts w:cstheme="minorHAnsi"/>
        </w:rPr>
        <w:t xml:space="preserve">o </w:t>
      </w:r>
      <w:r w:rsidR="00D27DE1" w:rsidRPr="00043347">
        <w:rPr>
          <w:rFonts w:cstheme="minorHAnsi"/>
        </w:rPr>
        <w:t>300</w:t>
      </w:r>
      <w:r w:rsidRPr="00043347">
        <w:rPr>
          <w:rFonts w:cstheme="minorHAnsi"/>
        </w:rPr>
        <w:t xml:space="preserve"> % </w:t>
      </w:r>
      <w:r w:rsidR="00D27DE1" w:rsidRPr="00043347">
        <w:rPr>
          <w:rFonts w:cstheme="minorHAnsi"/>
        </w:rPr>
        <w:t xml:space="preserve">po upływie roku czasu </w:t>
      </w:r>
      <w:r w:rsidR="005142C8" w:rsidRPr="00043347">
        <w:rPr>
          <w:rFonts w:cstheme="minorHAnsi"/>
        </w:rPr>
        <w:t xml:space="preserve">od </w:t>
      </w:r>
      <w:r w:rsidR="00D27DE1" w:rsidRPr="00043347">
        <w:rPr>
          <w:rFonts w:cstheme="minorHAnsi"/>
        </w:rPr>
        <w:t>wycofania z eksploatacji;</w:t>
      </w:r>
    </w:p>
    <w:p w14:paraId="623A3498" w14:textId="77777777" w:rsidR="00417978" w:rsidRPr="00043347" w:rsidRDefault="00890CA3" w:rsidP="00BE5ADD">
      <w:pPr>
        <w:numPr>
          <w:ilvl w:val="0"/>
          <w:numId w:val="8"/>
        </w:numPr>
        <w:rPr>
          <w:rFonts w:cstheme="minorHAnsi"/>
        </w:rPr>
      </w:pPr>
      <w:r w:rsidRPr="00043347">
        <w:rPr>
          <w:rFonts w:cstheme="minorHAnsi"/>
        </w:rPr>
        <w:t xml:space="preserve">o </w:t>
      </w:r>
      <w:r w:rsidR="00D27DE1" w:rsidRPr="00043347">
        <w:rPr>
          <w:rFonts w:cstheme="minorHAnsi"/>
        </w:rPr>
        <w:t>500</w:t>
      </w:r>
      <w:r w:rsidRPr="00043347">
        <w:rPr>
          <w:rFonts w:cstheme="minorHAnsi"/>
        </w:rPr>
        <w:t xml:space="preserve"> % po upływie</w:t>
      </w:r>
      <w:r w:rsidR="000A716E" w:rsidRPr="00043347">
        <w:rPr>
          <w:rFonts w:cstheme="minorHAnsi"/>
        </w:rPr>
        <w:t xml:space="preserve"> okresu</w:t>
      </w:r>
      <w:r w:rsidR="00D27DE1" w:rsidRPr="00043347">
        <w:rPr>
          <w:rFonts w:cstheme="minorHAnsi"/>
        </w:rPr>
        <w:t xml:space="preserve"> 1,5 roku od wycofania z eksploatacji.</w:t>
      </w:r>
    </w:p>
    <w:p w14:paraId="6E0099A9" w14:textId="77777777" w:rsidR="00D27DE1" w:rsidRPr="00043347" w:rsidRDefault="00D27DE1" w:rsidP="00BE5ADD">
      <w:pPr>
        <w:numPr>
          <w:ilvl w:val="0"/>
          <w:numId w:val="8"/>
        </w:numPr>
        <w:rPr>
          <w:rFonts w:cstheme="minorHAnsi"/>
        </w:rPr>
      </w:pPr>
      <w:r w:rsidRPr="00043347">
        <w:rPr>
          <w:rFonts w:cstheme="minorHAnsi"/>
        </w:rPr>
        <w:t xml:space="preserve">po 2 latach </w:t>
      </w:r>
      <w:r w:rsidR="005142C8" w:rsidRPr="00043347">
        <w:rPr>
          <w:rFonts w:cstheme="minorHAnsi"/>
        </w:rPr>
        <w:t xml:space="preserve">od wycofania z eksploatacji </w:t>
      </w:r>
      <w:r w:rsidRPr="00043347">
        <w:rPr>
          <w:rFonts w:cstheme="minorHAnsi"/>
        </w:rPr>
        <w:t>jednostkę należy wyslipować, usunąć na koszt armatora.</w:t>
      </w:r>
    </w:p>
    <w:p w14:paraId="2813DE8F" w14:textId="77777777" w:rsidR="00417978" w:rsidRPr="00043347" w:rsidRDefault="00417978" w:rsidP="00BE5ADD">
      <w:pPr>
        <w:numPr>
          <w:ilvl w:val="1"/>
          <w:numId w:val="3"/>
        </w:numPr>
        <w:rPr>
          <w:rFonts w:cstheme="minorHAnsi"/>
        </w:rPr>
      </w:pPr>
      <w:r w:rsidRPr="00043347">
        <w:rPr>
          <w:rFonts w:cstheme="minorHAnsi"/>
        </w:rPr>
        <w:t xml:space="preserve">Statki zacumowane przy dalbach lub beczkach wnoszą opłatę portową </w:t>
      </w:r>
      <w:r w:rsidR="00FF2DE1" w:rsidRPr="00043347">
        <w:rPr>
          <w:rFonts w:cstheme="minorHAnsi"/>
        </w:rPr>
        <w:br/>
      </w:r>
      <w:r w:rsidRPr="00043347">
        <w:rPr>
          <w:rFonts w:cstheme="minorHAnsi"/>
        </w:rPr>
        <w:t xml:space="preserve">w wysokości 50 % </w:t>
      </w:r>
      <w:r w:rsidR="00471D9F" w:rsidRPr="00043347">
        <w:rPr>
          <w:rFonts w:cstheme="minorHAnsi"/>
        </w:rPr>
        <w:t>stawki opłaty</w:t>
      </w:r>
      <w:r w:rsidRPr="00043347">
        <w:rPr>
          <w:rFonts w:cstheme="minorHAnsi"/>
        </w:rPr>
        <w:t xml:space="preserve"> podstawowej, określonej w części II</w:t>
      </w:r>
      <w:r w:rsidR="00471D9F" w:rsidRPr="00043347">
        <w:rPr>
          <w:rFonts w:cstheme="minorHAnsi"/>
        </w:rPr>
        <w:t xml:space="preserve"> Taryfy</w:t>
      </w:r>
      <w:r w:rsidRPr="00043347">
        <w:rPr>
          <w:rFonts w:cstheme="minorHAnsi"/>
        </w:rPr>
        <w:t>.</w:t>
      </w:r>
    </w:p>
    <w:p w14:paraId="1D4DD8A9" w14:textId="77777777" w:rsidR="00417978" w:rsidRPr="00043347" w:rsidRDefault="00417978" w:rsidP="00BE5ADD">
      <w:pPr>
        <w:numPr>
          <w:ilvl w:val="1"/>
          <w:numId w:val="3"/>
        </w:numPr>
        <w:rPr>
          <w:rFonts w:cstheme="minorHAnsi"/>
        </w:rPr>
      </w:pPr>
      <w:r w:rsidRPr="00043347">
        <w:rPr>
          <w:rFonts w:cstheme="minorHAnsi"/>
        </w:rPr>
        <w:t xml:space="preserve">Statki bazujące na obszarze przystani plażowych wnoszą opłatę portową </w:t>
      </w:r>
      <w:r w:rsidR="00FF2DE1" w:rsidRPr="00043347">
        <w:rPr>
          <w:rFonts w:cstheme="minorHAnsi"/>
        </w:rPr>
        <w:br/>
      </w:r>
      <w:r w:rsidRPr="00043347">
        <w:rPr>
          <w:rFonts w:cstheme="minorHAnsi"/>
        </w:rPr>
        <w:t xml:space="preserve">w wysokości 50 % </w:t>
      </w:r>
      <w:r w:rsidR="00471D9F" w:rsidRPr="00043347">
        <w:rPr>
          <w:rFonts w:cstheme="minorHAnsi"/>
        </w:rPr>
        <w:t>stawki opłaty podstawowej, określonej</w:t>
      </w:r>
      <w:r w:rsidRPr="00043347">
        <w:rPr>
          <w:rFonts w:cstheme="minorHAnsi"/>
        </w:rPr>
        <w:t xml:space="preserve"> w części II</w:t>
      </w:r>
      <w:r w:rsidR="00471D9F" w:rsidRPr="00043347">
        <w:rPr>
          <w:rFonts w:cstheme="minorHAnsi"/>
        </w:rPr>
        <w:t xml:space="preserve"> Taryfy</w:t>
      </w:r>
      <w:r w:rsidRPr="00043347">
        <w:rPr>
          <w:rFonts w:cstheme="minorHAnsi"/>
        </w:rPr>
        <w:t xml:space="preserve">. </w:t>
      </w:r>
    </w:p>
    <w:p w14:paraId="4E7D9486" w14:textId="77777777" w:rsidR="00FF2DE1" w:rsidRPr="00043347" w:rsidRDefault="00FF2DE1" w:rsidP="00BE5ADD">
      <w:pPr>
        <w:numPr>
          <w:ilvl w:val="1"/>
          <w:numId w:val="3"/>
        </w:numPr>
        <w:rPr>
          <w:rFonts w:cstheme="minorHAnsi"/>
        </w:rPr>
      </w:pPr>
      <w:r w:rsidRPr="00043347">
        <w:rPr>
          <w:rFonts w:cstheme="minorHAnsi"/>
        </w:rPr>
        <w:t xml:space="preserve">W przypadku, gdy statek został zarejestrowany w ciągu roku kalendarzowego </w:t>
      </w:r>
      <w:r w:rsidR="00D27DE1" w:rsidRPr="00043347">
        <w:rPr>
          <w:rFonts w:cstheme="minorHAnsi"/>
        </w:rPr>
        <w:br/>
      </w:r>
      <w:r w:rsidRPr="00043347">
        <w:rPr>
          <w:rFonts w:cstheme="minorHAnsi"/>
        </w:rPr>
        <w:t>i jest uprawniony do wnoszenia roc</w:t>
      </w:r>
      <w:r w:rsidR="00815271" w:rsidRPr="00043347">
        <w:rPr>
          <w:rFonts w:cstheme="minorHAnsi"/>
        </w:rPr>
        <w:t>znej opłaty portowej, opłatę tą</w:t>
      </w:r>
      <w:r w:rsidRPr="00043347">
        <w:rPr>
          <w:rFonts w:cstheme="minorHAnsi"/>
        </w:rPr>
        <w:t xml:space="preserve"> pobiera się </w:t>
      </w:r>
      <w:r w:rsidR="00D27DE1" w:rsidRPr="00043347">
        <w:rPr>
          <w:rFonts w:cstheme="minorHAnsi"/>
        </w:rPr>
        <w:br/>
      </w:r>
      <w:r w:rsidRPr="00043347">
        <w:rPr>
          <w:rFonts w:cstheme="minorHAnsi"/>
        </w:rPr>
        <w:t>w wyso</w:t>
      </w:r>
      <w:r w:rsidR="00815271" w:rsidRPr="00043347">
        <w:rPr>
          <w:rFonts w:cstheme="minorHAnsi"/>
        </w:rPr>
        <w:t>kości proporcjonalnej do okresu</w:t>
      </w:r>
      <w:r w:rsidRPr="00043347">
        <w:rPr>
          <w:rFonts w:cstheme="minorHAnsi"/>
        </w:rPr>
        <w:t xml:space="preserve"> pozostałego do koń</w:t>
      </w:r>
      <w:r w:rsidR="00471D9F" w:rsidRPr="00043347">
        <w:rPr>
          <w:rFonts w:cstheme="minorHAnsi"/>
        </w:rPr>
        <w:t xml:space="preserve">ca roku </w:t>
      </w:r>
      <w:r w:rsidR="00471D9F" w:rsidRPr="00043347">
        <w:rPr>
          <w:rFonts w:cstheme="minorHAnsi"/>
        </w:rPr>
        <w:lastRenderedPageBreak/>
        <w:t>kalendarzowego liczonej od stawki podstawowej</w:t>
      </w:r>
      <w:r w:rsidRPr="00043347">
        <w:rPr>
          <w:rFonts w:cstheme="minorHAnsi"/>
        </w:rPr>
        <w:t xml:space="preserve"> </w:t>
      </w:r>
      <w:r w:rsidR="00613897" w:rsidRPr="00043347">
        <w:rPr>
          <w:rFonts w:cstheme="minorHAnsi"/>
        </w:rPr>
        <w:t xml:space="preserve">opłaty </w:t>
      </w:r>
      <w:r w:rsidRPr="00043347">
        <w:rPr>
          <w:rFonts w:cstheme="minorHAnsi"/>
        </w:rPr>
        <w:t xml:space="preserve">rocznej, określonej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>w części II</w:t>
      </w:r>
      <w:r w:rsidR="00471D9F" w:rsidRPr="00043347">
        <w:rPr>
          <w:rFonts w:cstheme="minorHAnsi"/>
        </w:rPr>
        <w:t xml:space="preserve"> Taryfy</w:t>
      </w:r>
      <w:r w:rsidRPr="00043347">
        <w:rPr>
          <w:rFonts w:cstheme="minorHAnsi"/>
        </w:rPr>
        <w:t>.</w:t>
      </w:r>
    </w:p>
    <w:p w14:paraId="42B7BD4F" w14:textId="77777777" w:rsidR="00613897" w:rsidRPr="00043347" w:rsidRDefault="00613897" w:rsidP="00BE5ADD">
      <w:pPr>
        <w:numPr>
          <w:ilvl w:val="1"/>
          <w:numId w:val="3"/>
        </w:numPr>
        <w:rPr>
          <w:rFonts w:cstheme="minorHAnsi"/>
        </w:rPr>
      </w:pPr>
      <w:r w:rsidRPr="00043347">
        <w:rPr>
          <w:rFonts w:cstheme="minorHAnsi"/>
        </w:rPr>
        <w:t xml:space="preserve">Statki korzystające z nabrzeży nie będących w trwałym zarządzie Urzędu Morskiego w </w:t>
      </w:r>
      <w:r w:rsidR="00894DB4" w:rsidRPr="00043347">
        <w:rPr>
          <w:rFonts w:cstheme="minorHAnsi"/>
        </w:rPr>
        <w:t>Gdyni</w:t>
      </w:r>
      <w:r w:rsidRPr="00043347">
        <w:rPr>
          <w:rFonts w:cstheme="minorHAnsi"/>
        </w:rPr>
        <w:t xml:space="preserve"> wnoszą 60% stawki opłaty podstawowej określonej </w:t>
      </w:r>
      <w:r w:rsidR="00D27DE1" w:rsidRPr="00043347">
        <w:rPr>
          <w:rFonts w:cstheme="minorHAnsi"/>
        </w:rPr>
        <w:br/>
      </w:r>
      <w:r w:rsidRPr="00043347">
        <w:rPr>
          <w:rFonts w:cstheme="minorHAnsi"/>
        </w:rPr>
        <w:t>w części II Taryfy.</w:t>
      </w:r>
    </w:p>
    <w:p w14:paraId="1DE6575E" w14:textId="77777777" w:rsidR="00613897" w:rsidRPr="00043347" w:rsidRDefault="00613897" w:rsidP="00BE5ADD">
      <w:pPr>
        <w:pStyle w:val="Akapitzlist"/>
        <w:numPr>
          <w:ilvl w:val="1"/>
          <w:numId w:val="3"/>
        </w:numPr>
        <w:rPr>
          <w:rFonts w:cstheme="minorHAnsi"/>
        </w:rPr>
      </w:pPr>
      <w:r w:rsidRPr="00043347">
        <w:rPr>
          <w:rFonts w:cstheme="minorHAnsi"/>
        </w:rPr>
        <w:t>Z uwagi na obniżenie limitów połowów w odniesieniu do kilku stad ryb w Morzu Bałtyckim - czasowo - pobiera się opłatę portową w wysokości 10% stawki opłaty  podstawowej określonej w części II Taryfy od statków:</w:t>
      </w:r>
    </w:p>
    <w:p w14:paraId="28B2788F" w14:textId="77777777" w:rsidR="00613897" w:rsidRPr="00043347" w:rsidRDefault="00613897" w:rsidP="00BE5ADD">
      <w:pPr>
        <w:pStyle w:val="Akapitzlist"/>
        <w:numPr>
          <w:ilvl w:val="0"/>
          <w:numId w:val="14"/>
        </w:numPr>
        <w:rPr>
          <w:rFonts w:cstheme="minorHAnsi"/>
        </w:rPr>
      </w:pPr>
      <w:r w:rsidRPr="00043347">
        <w:rPr>
          <w:rFonts w:cstheme="minorHAnsi"/>
        </w:rPr>
        <w:t xml:space="preserve">rybackich, </w:t>
      </w:r>
    </w:p>
    <w:p w14:paraId="61C7BD65" w14:textId="77777777" w:rsidR="00613897" w:rsidRPr="00043347" w:rsidRDefault="00613897" w:rsidP="00BE5ADD">
      <w:pPr>
        <w:pStyle w:val="Akapitzlist"/>
        <w:numPr>
          <w:ilvl w:val="0"/>
          <w:numId w:val="14"/>
        </w:numPr>
        <w:rPr>
          <w:rFonts w:cstheme="minorHAnsi"/>
        </w:rPr>
      </w:pPr>
      <w:r w:rsidRPr="00043347">
        <w:rPr>
          <w:rFonts w:cstheme="minorHAnsi"/>
        </w:rPr>
        <w:t xml:space="preserve">jachtów komercyjnych wykorzystywanych do połowu rekreacyjnego, </w:t>
      </w:r>
    </w:p>
    <w:p w14:paraId="46B9B56A" w14:textId="77777777" w:rsidR="00417978" w:rsidRPr="00043347" w:rsidRDefault="00613897" w:rsidP="005832B3">
      <w:pPr>
        <w:pStyle w:val="Akapitzlist"/>
        <w:ind w:left="1134"/>
        <w:rPr>
          <w:rFonts w:cstheme="minorHAnsi"/>
        </w:rPr>
      </w:pPr>
      <w:r w:rsidRPr="00043347">
        <w:rPr>
          <w:rFonts w:cstheme="minorHAnsi"/>
        </w:rPr>
        <w:t xml:space="preserve">które przedstawią odpowiednio: dokument potwierdzający, iż statek jest wpisany do rejestru statków rybackich lub pozwolenie na wykonywanie rybołówstwa rekreacyjnego z danego statku, o których mowa w art. 8 ust. 1  oraz w art. 90 ust. 1 pkt 1  ustawy z dnia 19 grudnia 2014 r. o rybołówstwie morskim (Dz.U.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 xml:space="preserve">z 2020 r. poz. 277 i poz. 285).   </w:t>
      </w:r>
    </w:p>
    <w:p w14:paraId="5D7188A9" w14:textId="5259908C" w:rsidR="00417978" w:rsidRPr="00A2515B" w:rsidRDefault="00417978" w:rsidP="00BE5ADD">
      <w:pPr>
        <w:pStyle w:val="Nagwek3"/>
        <w:numPr>
          <w:ilvl w:val="0"/>
          <w:numId w:val="19"/>
        </w:numPr>
      </w:pPr>
      <w:bookmarkStart w:id="12" w:name="_Toc70682902"/>
      <w:r w:rsidRPr="00A2515B">
        <w:t>Zwolnienia z opłat portowych</w:t>
      </w:r>
      <w:bookmarkEnd w:id="12"/>
    </w:p>
    <w:p w14:paraId="67949D79" w14:textId="77777777" w:rsidR="00417978" w:rsidRPr="00043347" w:rsidRDefault="00417978" w:rsidP="00BE5ADD">
      <w:pPr>
        <w:numPr>
          <w:ilvl w:val="1"/>
          <w:numId w:val="1"/>
        </w:numPr>
        <w:jc w:val="both"/>
        <w:rPr>
          <w:rFonts w:cstheme="minorHAnsi"/>
        </w:rPr>
      </w:pPr>
      <w:r w:rsidRPr="00043347">
        <w:rPr>
          <w:rFonts w:cstheme="minorHAnsi"/>
        </w:rPr>
        <w:t>Zwalnia się od wnoszenia opłat portowych:</w:t>
      </w:r>
    </w:p>
    <w:p w14:paraId="4B6A223E" w14:textId="77777777" w:rsidR="00417978" w:rsidRPr="00043347" w:rsidRDefault="00417978" w:rsidP="00BE5ADD">
      <w:pPr>
        <w:numPr>
          <w:ilvl w:val="0"/>
          <w:numId w:val="10"/>
        </w:numPr>
        <w:jc w:val="both"/>
        <w:rPr>
          <w:rFonts w:cstheme="minorHAnsi"/>
        </w:rPr>
      </w:pPr>
      <w:r w:rsidRPr="00043347">
        <w:rPr>
          <w:rFonts w:cstheme="minorHAnsi"/>
        </w:rPr>
        <w:t>statki wchodzące do portu w celu:</w:t>
      </w:r>
    </w:p>
    <w:p w14:paraId="41B084F5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>schronienia przed sztormem,</w:t>
      </w:r>
    </w:p>
    <w:p w14:paraId="2BE97C14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>uzupełnienia paliwa, prowiantu i wody,</w:t>
      </w:r>
    </w:p>
    <w:p w14:paraId="3749D346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>uzyskania pomocy lekarskiej (do 12 godzin pobytu od wejścia),</w:t>
      </w:r>
    </w:p>
    <w:p w14:paraId="263AED43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>dokonania odprawy graniczno – celnej,</w:t>
      </w:r>
    </w:p>
    <w:p w14:paraId="3DACEC18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>odbycia wizyty kurtuazyjnej,</w:t>
      </w:r>
    </w:p>
    <w:p w14:paraId="2DEA3CDF" w14:textId="77777777" w:rsidR="00417978" w:rsidRPr="00043347" w:rsidRDefault="00417978" w:rsidP="00BE5ADD">
      <w:pPr>
        <w:numPr>
          <w:ilvl w:val="0"/>
          <w:numId w:val="11"/>
        </w:numPr>
        <w:jc w:val="both"/>
        <w:rPr>
          <w:rFonts w:cstheme="minorHAnsi"/>
        </w:rPr>
      </w:pPr>
      <w:r w:rsidRPr="00043347">
        <w:rPr>
          <w:rFonts w:cstheme="minorHAnsi"/>
        </w:rPr>
        <w:t xml:space="preserve">udziału w regatach międzynarodowych lub krajowych, udziału </w:t>
      </w:r>
      <w:r w:rsidRPr="00043347">
        <w:rPr>
          <w:rFonts w:cstheme="minorHAnsi"/>
        </w:rPr>
        <w:br/>
        <w:t>w imprezach międzynarodowych lub krajowych,</w:t>
      </w:r>
    </w:p>
    <w:p w14:paraId="0E2DFCEC" w14:textId="77777777" w:rsidR="00613897" w:rsidRPr="00043347" w:rsidRDefault="00613897" w:rsidP="00BE5ADD">
      <w:pPr>
        <w:numPr>
          <w:ilvl w:val="0"/>
          <w:numId w:val="10"/>
        </w:numPr>
        <w:jc w:val="both"/>
        <w:rPr>
          <w:rFonts w:cstheme="minorHAnsi"/>
        </w:rPr>
      </w:pPr>
      <w:r w:rsidRPr="00043347">
        <w:rPr>
          <w:rFonts w:cstheme="minorHAnsi"/>
        </w:rPr>
        <w:t>statki nie mogące wyjść z portu z powodu niskiego stanu wody lub zalodzenia,</w:t>
      </w:r>
    </w:p>
    <w:p w14:paraId="154CAF45" w14:textId="77777777" w:rsidR="00613897" w:rsidRPr="00043347" w:rsidRDefault="00613897" w:rsidP="00BE5ADD">
      <w:pPr>
        <w:numPr>
          <w:ilvl w:val="0"/>
          <w:numId w:val="10"/>
        </w:numPr>
        <w:jc w:val="both"/>
        <w:rPr>
          <w:rFonts w:cstheme="minorHAnsi"/>
        </w:rPr>
      </w:pPr>
      <w:r w:rsidRPr="00043347">
        <w:rPr>
          <w:rFonts w:cstheme="minorHAnsi"/>
        </w:rPr>
        <w:t>statki wykonujące prace i usługi na zlecenie urzędów morskich, na czas wykonywania tych usług,</w:t>
      </w:r>
    </w:p>
    <w:p w14:paraId="39ECB31F" w14:textId="2A062B23" w:rsidR="00F81EAB" w:rsidRPr="00043347" w:rsidRDefault="00613897" w:rsidP="00BE5ADD">
      <w:pPr>
        <w:numPr>
          <w:ilvl w:val="0"/>
          <w:numId w:val="10"/>
        </w:numPr>
        <w:jc w:val="both"/>
        <w:rPr>
          <w:rFonts w:cstheme="minorHAnsi"/>
        </w:rPr>
      </w:pPr>
      <w:r w:rsidRPr="00043347">
        <w:rPr>
          <w:rFonts w:cstheme="minorHAnsi"/>
        </w:rPr>
        <w:t xml:space="preserve">jachty rekreacyjne korzystające z nabrzeży nie będących w trwałym zarządzie Urzędu Morskiego w </w:t>
      </w:r>
      <w:r w:rsidR="00894DB4" w:rsidRPr="00043347">
        <w:rPr>
          <w:rFonts w:cstheme="minorHAnsi"/>
        </w:rPr>
        <w:t>Gdyni</w:t>
      </w:r>
      <w:r w:rsidR="004C4965">
        <w:rPr>
          <w:rFonts w:cstheme="minorHAnsi"/>
        </w:rPr>
        <w:t>.</w:t>
      </w:r>
    </w:p>
    <w:p w14:paraId="51D7FE85" w14:textId="77777777" w:rsidR="00417978" w:rsidRPr="00043347" w:rsidRDefault="00417978" w:rsidP="00BE5ADD">
      <w:pPr>
        <w:numPr>
          <w:ilvl w:val="1"/>
          <w:numId w:val="1"/>
        </w:numPr>
        <w:tabs>
          <w:tab w:val="num" w:pos="1260"/>
        </w:tabs>
        <w:jc w:val="both"/>
        <w:rPr>
          <w:rFonts w:cstheme="minorHAnsi"/>
        </w:rPr>
      </w:pPr>
      <w:r w:rsidRPr="00043347">
        <w:rPr>
          <w:rFonts w:cstheme="minorHAnsi"/>
        </w:rPr>
        <w:t>Statek, o którym mowa w pkt 2.1.</w:t>
      </w:r>
      <w:r w:rsidR="00F60752" w:rsidRPr="00043347">
        <w:rPr>
          <w:rFonts w:cstheme="minorHAnsi"/>
        </w:rPr>
        <w:t xml:space="preserve"> a-c</w:t>
      </w:r>
      <w:r w:rsidRPr="00043347">
        <w:rPr>
          <w:rFonts w:cstheme="minorHAnsi"/>
        </w:rPr>
        <w:t>, po ustąpieniu przyczyn stanowiących  pods</w:t>
      </w:r>
      <w:r w:rsidR="006273C4" w:rsidRPr="00043347">
        <w:rPr>
          <w:rFonts w:cstheme="minorHAnsi"/>
        </w:rPr>
        <w:t>tawę ich zwolnienia z wnoszenia</w:t>
      </w:r>
      <w:r w:rsidRPr="00043347">
        <w:rPr>
          <w:rFonts w:cstheme="minorHAnsi"/>
        </w:rPr>
        <w:t xml:space="preserve"> op</w:t>
      </w:r>
      <w:r w:rsidR="006273C4" w:rsidRPr="00043347">
        <w:rPr>
          <w:rFonts w:cstheme="minorHAnsi"/>
        </w:rPr>
        <w:t>łat portowych, zobowiązany jest</w:t>
      </w:r>
      <w:r w:rsidRPr="00043347">
        <w:rPr>
          <w:rFonts w:cstheme="minorHAnsi"/>
        </w:rPr>
        <w:t xml:space="preserve"> opuścić port w ciągu 4 godzin od</w:t>
      </w:r>
      <w:r w:rsidR="006273C4" w:rsidRPr="00043347">
        <w:rPr>
          <w:rFonts w:cstheme="minorHAnsi"/>
        </w:rPr>
        <w:t xml:space="preserve"> ustania przyczyny. W przypadku</w:t>
      </w:r>
      <w:r w:rsidRPr="00043347">
        <w:rPr>
          <w:rFonts w:cstheme="minorHAnsi"/>
        </w:rPr>
        <w:t xml:space="preserve"> dalszego postoju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 xml:space="preserve">w porcie pobiera się opłatę portową naliczaną od momentu ustania przyczyn </w:t>
      </w:r>
      <w:r w:rsidRPr="00043347">
        <w:rPr>
          <w:rFonts w:cstheme="minorHAnsi"/>
        </w:rPr>
        <w:lastRenderedPageBreak/>
        <w:t xml:space="preserve">stanowiących podstawę zwolnienia z opłat portowych według cen określonych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>w części II.</w:t>
      </w:r>
    </w:p>
    <w:p w14:paraId="664C21B6" w14:textId="77777777" w:rsidR="00417978" w:rsidRPr="00043347" w:rsidRDefault="00417978" w:rsidP="00BE5ADD">
      <w:pPr>
        <w:numPr>
          <w:ilvl w:val="1"/>
          <w:numId w:val="1"/>
        </w:numPr>
        <w:spacing w:after="240"/>
        <w:jc w:val="both"/>
        <w:rPr>
          <w:rFonts w:cstheme="minorHAnsi"/>
        </w:rPr>
      </w:pPr>
      <w:r w:rsidRPr="00043347">
        <w:rPr>
          <w:rFonts w:cstheme="minorHAnsi"/>
        </w:rPr>
        <w:t xml:space="preserve">Statki, które wniosły miesięczną lub roczną opłatę portową w jednym </w:t>
      </w:r>
      <w:r w:rsidRPr="00043347">
        <w:rPr>
          <w:rFonts w:cstheme="minorHAnsi"/>
        </w:rPr>
        <w:br/>
        <w:t xml:space="preserve">z portów morskich, w którym zadania podmiotu zarządzającego wykonuje Dyrektor Urzędu Morskiego w </w:t>
      </w:r>
      <w:r w:rsidR="00894DB4" w:rsidRPr="00043347">
        <w:rPr>
          <w:rFonts w:cstheme="minorHAnsi"/>
        </w:rPr>
        <w:t>Gdyni</w:t>
      </w:r>
      <w:r w:rsidRPr="00043347">
        <w:rPr>
          <w:rFonts w:cstheme="minorHAnsi"/>
        </w:rPr>
        <w:t xml:space="preserve"> zwolnione są w ciągu tego okresu od obowiązku wnoszenia opłaty portowej w pozostałych portach morskich</w:t>
      </w:r>
      <w:r w:rsidR="00AA40AB" w:rsidRPr="00043347">
        <w:rPr>
          <w:rFonts w:cstheme="minorHAnsi"/>
        </w:rPr>
        <w:t>,</w:t>
      </w:r>
      <w:r w:rsidRPr="00043347">
        <w:rPr>
          <w:rFonts w:cstheme="minorHAnsi"/>
        </w:rPr>
        <w:t xml:space="preserve"> w których zadania podmiotu zarządzającego wykonuje Dyrektor Urzędu Morskiego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 xml:space="preserve">w </w:t>
      </w:r>
      <w:r w:rsidR="00894DB4" w:rsidRPr="00043347">
        <w:rPr>
          <w:rFonts w:cstheme="minorHAnsi"/>
        </w:rPr>
        <w:t>Gdyni</w:t>
      </w:r>
      <w:r w:rsidRPr="00043347">
        <w:rPr>
          <w:rFonts w:cstheme="minorHAnsi"/>
        </w:rPr>
        <w:t>.</w:t>
      </w:r>
    </w:p>
    <w:p w14:paraId="11B62474" w14:textId="77777777" w:rsidR="00A81643" w:rsidRPr="00043347" w:rsidRDefault="00AA40AB" w:rsidP="00BE5ADD">
      <w:pPr>
        <w:pStyle w:val="Nagwek2"/>
        <w:numPr>
          <w:ilvl w:val="0"/>
          <w:numId w:val="17"/>
        </w:numPr>
      </w:pPr>
      <w:bookmarkStart w:id="13" w:name="_Toc70682903"/>
      <w:r w:rsidRPr="00043347">
        <w:t>ZASADY NALICZANIA</w:t>
      </w:r>
      <w:r w:rsidR="00A00254" w:rsidRPr="00043347">
        <w:t xml:space="preserve"> </w:t>
      </w:r>
      <w:r w:rsidR="00A81643" w:rsidRPr="00043347">
        <w:t xml:space="preserve"> </w:t>
      </w:r>
      <w:r w:rsidR="00135EB9" w:rsidRPr="00043347">
        <w:t>OPŁAT PORTOWYCH</w:t>
      </w:r>
      <w:bookmarkEnd w:id="13"/>
    </w:p>
    <w:p w14:paraId="13A127BF" w14:textId="77777777" w:rsidR="009508A8" w:rsidRPr="00043347" w:rsidRDefault="007C7F1C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>Wysokość o</w:t>
      </w:r>
      <w:r w:rsidR="00977668" w:rsidRPr="00043347">
        <w:rPr>
          <w:rFonts w:cstheme="minorHAnsi"/>
        </w:rPr>
        <w:t xml:space="preserve">płaty </w:t>
      </w:r>
      <w:r w:rsidR="00A2546D" w:rsidRPr="00043347">
        <w:rPr>
          <w:rFonts w:cstheme="minorHAnsi"/>
        </w:rPr>
        <w:t xml:space="preserve">portowej </w:t>
      </w:r>
      <w:r w:rsidR="00977668" w:rsidRPr="00043347">
        <w:rPr>
          <w:rFonts w:cstheme="minorHAnsi"/>
        </w:rPr>
        <w:t>ustala się</w:t>
      </w:r>
      <w:r w:rsidRPr="00043347">
        <w:rPr>
          <w:rFonts w:cstheme="minorHAnsi"/>
        </w:rPr>
        <w:t xml:space="preserve"> w zależności od </w:t>
      </w:r>
      <w:r w:rsidR="00F34403" w:rsidRPr="00043347">
        <w:rPr>
          <w:rFonts w:cstheme="minorHAnsi"/>
        </w:rPr>
        <w:t xml:space="preserve">rodzaju statku, jego </w:t>
      </w:r>
      <w:r w:rsidR="00A2546D" w:rsidRPr="00043347">
        <w:rPr>
          <w:rFonts w:cstheme="minorHAnsi"/>
        </w:rPr>
        <w:t xml:space="preserve">długości całkowitej </w:t>
      </w:r>
      <w:r w:rsidR="00135EB9" w:rsidRPr="00043347">
        <w:rPr>
          <w:rFonts w:cstheme="minorHAnsi"/>
        </w:rPr>
        <w:t xml:space="preserve">oraz </w:t>
      </w:r>
      <w:r w:rsidR="00AE4916" w:rsidRPr="00043347">
        <w:rPr>
          <w:rFonts w:cstheme="minorHAnsi"/>
        </w:rPr>
        <w:t>okresu</w:t>
      </w:r>
      <w:r w:rsidR="00F34403" w:rsidRPr="00043347">
        <w:rPr>
          <w:rFonts w:cstheme="minorHAnsi"/>
        </w:rPr>
        <w:t xml:space="preserve"> korzystania z infrastruktury portowej.</w:t>
      </w:r>
    </w:p>
    <w:p w14:paraId="287E874E" w14:textId="77777777" w:rsidR="00135EB9" w:rsidRPr="00043347" w:rsidRDefault="00421194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 xml:space="preserve">Opłata portowa oraz </w:t>
      </w:r>
      <w:r w:rsidR="009046AA" w:rsidRPr="00043347">
        <w:rPr>
          <w:rFonts w:cstheme="minorHAnsi"/>
        </w:rPr>
        <w:t>opłat</w:t>
      </w:r>
      <w:r w:rsidR="00AE4916" w:rsidRPr="00043347">
        <w:rPr>
          <w:rFonts w:cstheme="minorHAnsi"/>
        </w:rPr>
        <w:t xml:space="preserve">a dodatkowa </w:t>
      </w:r>
      <w:r w:rsidR="009046AA" w:rsidRPr="00043347">
        <w:rPr>
          <w:rFonts w:cstheme="minorHAnsi"/>
        </w:rPr>
        <w:t xml:space="preserve">za odbiór odpadów </w:t>
      </w:r>
      <w:r w:rsidR="00AE4916" w:rsidRPr="00043347">
        <w:rPr>
          <w:rFonts w:cstheme="minorHAnsi"/>
        </w:rPr>
        <w:t xml:space="preserve">ze statku </w:t>
      </w:r>
      <w:r w:rsidR="00135EB9" w:rsidRPr="00043347">
        <w:rPr>
          <w:rFonts w:cstheme="minorHAnsi"/>
        </w:rPr>
        <w:t>płatne są na rachunek bankowy Ur</w:t>
      </w:r>
      <w:r w:rsidR="00644076" w:rsidRPr="00043347">
        <w:rPr>
          <w:rFonts w:cstheme="minorHAnsi"/>
        </w:rPr>
        <w:t xml:space="preserve">zędu Morskiego w </w:t>
      </w:r>
      <w:r w:rsidR="00894DB4" w:rsidRPr="00043347">
        <w:rPr>
          <w:rFonts w:cstheme="minorHAnsi"/>
        </w:rPr>
        <w:t>Gdyni</w:t>
      </w:r>
      <w:r w:rsidR="00644076" w:rsidRPr="00043347">
        <w:rPr>
          <w:rFonts w:cstheme="minorHAnsi"/>
        </w:rPr>
        <w:t xml:space="preserve"> w</w:t>
      </w:r>
      <w:r w:rsidR="009046AA" w:rsidRPr="00043347">
        <w:rPr>
          <w:rFonts w:cstheme="minorHAnsi"/>
        </w:rPr>
        <w:t xml:space="preserve"> terminie </w:t>
      </w:r>
      <w:r w:rsidR="00135EB9" w:rsidRPr="00043347">
        <w:rPr>
          <w:rFonts w:cstheme="minorHAnsi"/>
        </w:rPr>
        <w:t xml:space="preserve">21 dni kalendarzowych od daty wystawienia </w:t>
      </w:r>
      <w:r w:rsidR="00006465" w:rsidRPr="00043347">
        <w:rPr>
          <w:rFonts w:cstheme="minorHAnsi"/>
        </w:rPr>
        <w:t>faktury</w:t>
      </w:r>
      <w:r w:rsidR="00135EB9" w:rsidRPr="00043347">
        <w:rPr>
          <w:rFonts w:cstheme="minorHAnsi"/>
        </w:rPr>
        <w:t xml:space="preserve">. </w:t>
      </w:r>
    </w:p>
    <w:p w14:paraId="191988AA" w14:textId="77777777" w:rsidR="00977668" w:rsidRPr="00043347" w:rsidRDefault="00977668" w:rsidP="00BE5ADD">
      <w:pPr>
        <w:numPr>
          <w:ilvl w:val="0"/>
          <w:numId w:val="2"/>
        </w:numPr>
        <w:tabs>
          <w:tab w:val="num" w:pos="1260"/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 xml:space="preserve">Opłaty </w:t>
      </w:r>
      <w:r w:rsidR="00A2546D" w:rsidRPr="00043347">
        <w:rPr>
          <w:rFonts w:cstheme="minorHAnsi"/>
        </w:rPr>
        <w:t xml:space="preserve">portowe </w:t>
      </w:r>
      <w:r w:rsidRPr="00043347">
        <w:rPr>
          <w:rFonts w:cstheme="minorHAnsi"/>
        </w:rPr>
        <w:t>miesięczne i roczne pobiera się od statków, dla których dany port jest portem macierzystym</w:t>
      </w:r>
      <w:r w:rsidR="0052446A" w:rsidRPr="00043347">
        <w:rPr>
          <w:rFonts w:cstheme="minorHAnsi"/>
        </w:rPr>
        <w:t xml:space="preserve"> lub portem </w:t>
      </w:r>
      <w:r w:rsidR="00BC2DE7" w:rsidRPr="00043347">
        <w:rPr>
          <w:rFonts w:cstheme="minorHAnsi"/>
        </w:rPr>
        <w:t xml:space="preserve">jego </w:t>
      </w:r>
      <w:r w:rsidR="0052446A" w:rsidRPr="00043347">
        <w:rPr>
          <w:rFonts w:cstheme="minorHAnsi"/>
        </w:rPr>
        <w:t>stałego bazowania</w:t>
      </w:r>
      <w:r w:rsidRPr="00043347">
        <w:rPr>
          <w:rFonts w:cstheme="minorHAnsi"/>
        </w:rPr>
        <w:t xml:space="preserve">. Opłaty miesięczne pobierane są jednorazowo w terminie </w:t>
      </w:r>
      <w:r w:rsidR="00947D61" w:rsidRPr="00043347">
        <w:rPr>
          <w:rFonts w:cstheme="minorHAnsi"/>
        </w:rPr>
        <w:t xml:space="preserve">do </w:t>
      </w:r>
      <w:r w:rsidRPr="00043347">
        <w:rPr>
          <w:rFonts w:cstheme="minorHAnsi"/>
        </w:rPr>
        <w:t>ostatniego dnia miesiąca, w którym jednostka zawijała do portu. Opłaty roczne płatne są jednorazowo</w:t>
      </w:r>
      <w:r w:rsidR="00DF0AFC" w:rsidRPr="00043347">
        <w:rPr>
          <w:rFonts w:cstheme="minorHAnsi"/>
        </w:rPr>
        <w:t xml:space="preserve"> w terminie</w:t>
      </w:r>
      <w:r w:rsidRPr="00043347">
        <w:rPr>
          <w:rFonts w:cstheme="minorHAnsi"/>
        </w:rPr>
        <w:t xml:space="preserve"> do dnia 30 czerwca za rok</w:t>
      </w:r>
      <w:r w:rsidR="00DF0AFC" w:rsidRPr="00043347">
        <w:rPr>
          <w:rFonts w:cstheme="minorHAnsi"/>
        </w:rPr>
        <w:t>, w którym ponoszona jest opłata</w:t>
      </w:r>
      <w:r w:rsidRPr="00043347">
        <w:rPr>
          <w:rFonts w:cstheme="minorHAnsi"/>
        </w:rPr>
        <w:t>.</w:t>
      </w:r>
    </w:p>
    <w:p w14:paraId="039CA69F" w14:textId="77777777" w:rsidR="00B64060" w:rsidRPr="00043347" w:rsidRDefault="00B64060" w:rsidP="00BE5ADD">
      <w:pPr>
        <w:numPr>
          <w:ilvl w:val="0"/>
          <w:numId w:val="2"/>
        </w:numPr>
        <w:tabs>
          <w:tab w:val="num" w:pos="1260"/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 xml:space="preserve">Na wniosek </w:t>
      </w:r>
      <w:r w:rsidR="009A2922" w:rsidRPr="00043347">
        <w:rPr>
          <w:rFonts w:cstheme="minorHAnsi"/>
        </w:rPr>
        <w:t xml:space="preserve">właściciela lub </w:t>
      </w:r>
      <w:r w:rsidR="00E25586" w:rsidRPr="00043347">
        <w:rPr>
          <w:rFonts w:cstheme="minorHAnsi"/>
        </w:rPr>
        <w:t xml:space="preserve">armatora </w:t>
      </w:r>
      <w:r w:rsidR="009A2922" w:rsidRPr="00043347">
        <w:rPr>
          <w:rFonts w:cstheme="minorHAnsi"/>
        </w:rPr>
        <w:t xml:space="preserve">statku </w:t>
      </w:r>
      <w:r w:rsidRPr="00043347">
        <w:rPr>
          <w:rFonts w:cstheme="minorHAnsi"/>
        </w:rPr>
        <w:t xml:space="preserve">pobiera się opłatę </w:t>
      </w:r>
      <w:r w:rsidR="009046AA" w:rsidRPr="00043347">
        <w:rPr>
          <w:rFonts w:cstheme="minorHAnsi"/>
        </w:rPr>
        <w:t xml:space="preserve">portową </w:t>
      </w:r>
      <w:r w:rsidRPr="00043347">
        <w:rPr>
          <w:rFonts w:cstheme="minorHAnsi"/>
        </w:rPr>
        <w:t xml:space="preserve">roczną </w:t>
      </w:r>
      <w:r w:rsidR="005142C8" w:rsidRPr="00043347">
        <w:rPr>
          <w:rFonts w:cstheme="minorHAnsi"/>
        </w:rPr>
        <w:br/>
      </w:r>
      <w:r w:rsidRPr="00043347">
        <w:rPr>
          <w:rFonts w:cstheme="minorHAnsi"/>
        </w:rPr>
        <w:t xml:space="preserve">w dwóch ratach za każde półrocze z </w:t>
      </w:r>
      <w:r w:rsidR="00D6215D" w:rsidRPr="00043347">
        <w:rPr>
          <w:rFonts w:cstheme="minorHAnsi"/>
        </w:rPr>
        <w:t xml:space="preserve">terminem </w:t>
      </w:r>
      <w:r w:rsidRPr="00043347">
        <w:rPr>
          <w:rFonts w:cstheme="minorHAnsi"/>
        </w:rPr>
        <w:t>płatności:</w:t>
      </w:r>
    </w:p>
    <w:p w14:paraId="2BB0D277" w14:textId="77777777" w:rsidR="00B64060" w:rsidRPr="00043347" w:rsidRDefault="00B64060" w:rsidP="00BE5ADD">
      <w:pPr>
        <w:numPr>
          <w:ilvl w:val="4"/>
          <w:numId w:val="4"/>
        </w:numPr>
        <w:tabs>
          <w:tab w:val="clear" w:pos="6840"/>
          <w:tab w:val="num" w:pos="1080"/>
          <w:tab w:val="num" w:pos="1440"/>
        </w:tabs>
        <w:ind w:left="1080"/>
        <w:rPr>
          <w:rFonts w:cstheme="minorHAnsi"/>
        </w:rPr>
      </w:pPr>
      <w:r w:rsidRPr="00043347">
        <w:rPr>
          <w:rFonts w:cstheme="minorHAnsi"/>
        </w:rPr>
        <w:t xml:space="preserve">I rata </w:t>
      </w:r>
      <w:r w:rsidR="004617F3" w:rsidRPr="00043347">
        <w:rPr>
          <w:rFonts w:cstheme="minorHAnsi"/>
        </w:rPr>
        <w:t xml:space="preserve">w terminie </w:t>
      </w:r>
      <w:r w:rsidRPr="00043347">
        <w:rPr>
          <w:rFonts w:cstheme="minorHAnsi"/>
        </w:rPr>
        <w:t xml:space="preserve">do </w:t>
      </w:r>
      <w:r w:rsidR="004617F3" w:rsidRPr="00043347">
        <w:rPr>
          <w:rFonts w:cstheme="minorHAnsi"/>
        </w:rPr>
        <w:t xml:space="preserve">dnia </w:t>
      </w:r>
      <w:r w:rsidRPr="00043347">
        <w:rPr>
          <w:rFonts w:cstheme="minorHAnsi"/>
        </w:rPr>
        <w:t>31 marca za I półrocze</w:t>
      </w:r>
      <w:r w:rsidR="004617F3" w:rsidRPr="00043347">
        <w:rPr>
          <w:rFonts w:cstheme="minorHAnsi"/>
        </w:rPr>
        <w:t xml:space="preserve"> roku, w którym ponoszona jest opłata,</w:t>
      </w:r>
    </w:p>
    <w:p w14:paraId="3986FB9E" w14:textId="77777777" w:rsidR="00B64060" w:rsidRPr="00043347" w:rsidRDefault="00B64060" w:rsidP="00BE5ADD">
      <w:pPr>
        <w:numPr>
          <w:ilvl w:val="4"/>
          <w:numId w:val="4"/>
        </w:numPr>
        <w:tabs>
          <w:tab w:val="clear" w:pos="6840"/>
          <w:tab w:val="num" w:pos="1080"/>
          <w:tab w:val="num" w:pos="1440"/>
        </w:tabs>
        <w:ind w:left="1080"/>
        <w:rPr>
          <w:rFonts w:cstheme="minorHAnsi"/>
        </w:rPr>
      </w:pPr>
      <w:r w:rsidRPr="00043347">
        <w:rPr>
          <w:rFonts w:cstheme="minorHAnsi"/>
        </w:rPr>
        <w:t xml:space="preserve">II rata </w:t>
      </w:r>
      <w:r w:rsidR="004617F3" w:rsidRPr="00043347">
        <w:rPr>
          <w:rFonts w:cstheme="minorHAnsi"/>
        </w:rPr>
        <w:t xml:space="preserve">w terminie </w:t>
      </w:r>
      <w:r w:rsidRPr="00043347">
        <w:rPr>
          <w:rFonts w:cstheme="minorHAnsi"/>
        </w:rPr>
        <w:t xml:space="preserve">do </w:t>
      </w:r>
      <w:r w:rsidR="004617F3" w:rsidRPr="00043347">
        <w:rPr>
          <w:rFonts w:cstheme="minorHAnsi"/>
        </w:rPr>
        <w:t xml:space="preserve">dnia </w:t>
      </w:r>
      <w:r w:rsidRPr="00043347">
        <w:rPr>
          <w:rFonts w:cstheme="minorHAnsi"/>
        </w:rPr>
        <w:t>30 września za II półrocze</w:t>
      </w:r>
      <w:r w:rsidR="004617F3" w:rsidRPr="00043347">
        <w:rPr>
          <w:rFonts w:cstheme="minorHAnsi"/>
        </w:rPr>
        <w:t xml:space="preserve"> roku, w którym ponoszona jest opłata.</w:t>
      </w:r>
    </w:p>
    <w:p w14:paraId="0A6FB4D1" w14:textId="77777777" w:rsidR="00BC2DE7" w:rsidRPr="00043347" w:rsidRDefault="00421194" w:rsidP="00BE5ADD">
      <w:pPr>
        <w:numPr>
          <w:ilvl w:val="0"/>
          <w:numId w:val="2"/>
        </w:numPr>
        <w:tabs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>Właściciel lub a</w:t>
      </w:r>
      <w:r w:rsidR="00BC2DE7" w:rsidRPr="00043347">
        <w:rPr>
          <w:rFonts w:cstheme="minorHAnsi"/>
        </w:rPr>
        <w:t xml:space="preserve">rmator statku uprawniony do wnoszenia rocznej opłaty portowej obowiązany jest złożyć wniosek o rozłożenie </w:t>
      </w:r>
      <w:r w:rsidR="009A2922" w:rsidRPr="00043347">
        <w:rPr>
          <w:rFonts w:cstheme="minorHAnsi"/>
        </w:rPr>
        <w:t xml:space="preserve">płatności tej opłaty </w:t>
      </w:r>
      <w:r w:rsidR="00BC2DE7" w:rsidRPr="00043347">
        <w:rPr>
          <w:rFonts w:cstheme="minorHAnsi"/>
        </w:rPr>
        <w:t>na raty do właściwego terytorialnie kapitana (bosmana) portu w terminie do końca lutego danego roku, za który ponoszona jest opłata.</w:t>
      </w:r>
    </w:p>
    <w:p w14:paraId="7A787649" w14:textId="77777777" w:rsidR="00AF414C" w:rsidRPr="00043347" w:rsidRDefault="00F60752" w:rsidP="00BE5ADD">
      <w:pPr>
        <w:numPr>
          <w:ilvl w:val="0"/>
          <w:numId w:val="2"/>
        </w:numPr>
        <w:tabs>
          <w:tab w:val="num" w:pos="1260"/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>Statki, dla których dany port nie jest portem macierzystym mogą wnosić miesięczne opłaty portowe, jeżeli zawijają do danego portu co najmniej 10 razy w ciągu danego miesiąca.</w:t>
      </w:r>
    </w:p>
    <w:p w14:paraId="7A5ECFD8" w14:textId="77777777" w:rsidR="009508A8" w:rsidRPr="00043347" w:rsidRDefault="000370DA" w:rsidP="00BE5ADD">
      <w:pPr>
        <w:numPr>
          <w:ilvl w:val="0"/>
          <w:numId w:val="2"/>
        </w:numPr>
        <w:tabs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>Statki</w:t>
      </w:r>
      <w:r w:rsidR="00F60752" w:rsidRPr="00043347">
        <w:rPr>
          <w:rFonts w:cstheme="minorHAnsi"/>
        </w:rPr>
        <w:t xml:space="preserve">, dla których dany port nie jest portem macierzystym mogą wnosić roczne opłaty portowe jeżeli regularnie zawijają do danego portu przez co najmniej 5 miesięcy </w:t>
      </w:r>
      <w:r w:rsidR="005142C8" w:rsidRPr="00043347">
        <w:rPr>
          <w:rFonts w:cstheme="minorHAnsi"/>
        </w:rPr>
        <w:br/>
      </w:r>
      <w:r w:rsidR="00F60752" w:rsidRPr="00043347">
        <w:rPr>
          <w:rFonts w:cstheme="minorHAnsi"/>
        </w:rPr>
        <w:t>w danym roku, za który ponoszona jest opłata (należy dołączyć rozkład rejsów).</w:t>
      </w:r>
    </w:p>
    <w:p w14:paraId="22587F17" w14:textId="77777777" w:rsidR="00AF414C" w:rsidRPr="00043347" w:rsidRDefault="00AF414C" w:rsidP="00BE5ADD">
      <w:pPr>
        <w:numPr>
          <w:ilvl w:val="0"/>
          <w:numId w:val="2"/>
        </w:numPr>
        <w:tabs>
          <w:tab w:val="num" w:pos="1260"/>
          <w:tab w:val="num" w:pos="1440"/>
        </w:tabs>
        <w:rPr>
          <w:rFonts w:cstheme="minorHAnsi"/>
        </w:rPr>
      </w:pPr>
      <w:r w:rsidRPr="00043347">
        <w:rPr>
          <w:rFonts w:cstheme="minorHAnsi"/>
        </w:rPr>
        <w:lastRenderedPageBreak/>
        <w:t xml:space="preserve">Wnioski o </w:t>
      </w:r>
      <w:r w:rsidR="0072194D" w:rsidRPr="00043347">
        <w:rPr>
          <w:rFonts w:cstheme="minorHAnsi"/>
        </w:rPr>
        <w:t>wyrażenie zgody na</w:t>
      </w:r>
      <w:r w:rsidR="009A2922" w:rsidRPr="00043347">
        <w:rPr>
          <w:rFonts w:cstheme="minorHAnsi"/>
        </w:rPr>
        <w:t xml:space="preserve"> wnoszenie opłaty miesięcznej lub rocznej, właściciel lub armator statku obowiązany jest </w:t>
      </w:r>
      <w:r w:rsidRPr="00043347">
        <w:rPr>
          <w:rFonts w:cstheme="minorHAnsi"/>
        </w:rPr>
        <w:t>złożyć do właściwego terytori</w:t>
      </w:r>
      <w:r w:rsidR="00314D63" w:rsidRPr="00043347">
        <w:rPr>
          <w:rFonts w:cstheme="minorHAnsi"/>
        </w:rPr>
        <w:t>alnie kapitana (bosmana) portu w terminie:</w:t>
      </w:r>
    </w:p>
    <w:p w14:paraId="3810654E" w14:textId="77777777" w:rsidR="00AF414C" w:rsidRPr="00043347" w:rsidRDefault="00314D63" w:rsidP="00BE5ADD">
      <w:pPr>
        <w:numPr>
          <w:ilvl w:val="2"/>
          <w:numId w:val="2"/>
        </w:numPr>
        <w:tabs>
          <w:tab w:val="clear" w:pos="2340"/>
          <w:tab w:val="num" w:pos="1440"/>
        </w:tabs>
        <w:ind w:left="1440"/>
        <w:rPr>
          <w:rFonts w:cstheme="minorHAnsi"/>
        </w:rPr>
      </w:pPr>
      <w:r w:rsidRPr="00043347">
        <w:rPr>
          <w:rFonts w:cstheme="minorHAnsi"/>
        </w:rPr>
        <w:t>opłata miesięczna</w:t>
      </w:r>
      <w:r w:rsidR="00AF414C" w:rsidRPr="00043347">
        <w:rPr>
          <w:rFonts w:cstheme="minorHAnsi"/>
        </w:rPr>
        <w:t xml:space="preserve"> – </w:t>
      </w:r>
      <w:r w:rsidRPr="00043347">
        <w:rPr>
          <w:rFonts w:cstheme="minorHAnsi"/>
        </w:rPr>
        <w:t xml:space="preserve">najpóźniej </w:t>
      </w:r>
      <w:r w:rsidR="00AF414C" w:rsidRPr="00043347">
        <w:rPr>
          <w:rFonts w:cstheme="minorHAnsi"/>
        </w:rPr>
        <w:t xml:space="preserve">do </w:t>
      </w:r>
      <w:r w:rsidRPr="00043347">
        <w:rPr>
          <w:rFonts w:cstheme="minorHAnsi"/>
        </w:rPr>
        <w:t xml:space="preserve">dnia </w:t>
      </w:r>
      <w:r w:rsidR="00AF414C" w:rsidRPr="00043347">
        <w:rPr>
          <w:rFonts w:cstheme="minorHAnsi"/>
        </w:rPr>
        <w:t>15</w:t>
      </w:r>
      <w:r w:rsidRPr="00043347">
        <w:rPr>
          <w:rFonts w:cstheme="minorHAnsi"/>
        </w:rPr>
        <w:t>-go</w:t>
      </w:r>
      <w:r w:rsidR="00AF414C" w:rsidRPr="00043347">
        <w:rPr>
          <w:rFonts w:cstheme="minorHAnsi"/>
        </w:rPr>
        <w:t xml:space="preserve"> </w:t>
      </w:r>
      <w:r w:rsidRPr="00043347">
        <w:rPr>
          <w:rFonts w:cstheme="minorHAnsi"/>
        </w:rPr>
        <w:t xml:space="preserve">miesiąca </w:t>
      </w:r>
      <w:r w:rsidR="00AF414C" w:rsidRPr="00043347">
        <w:rPr>
          <w:rFonts w:cstheme="minorHAnsi"/>
        </w:rPr>
        <w:t>poprzed</w:t>
      </w:r>
      <w:r w:rsidR="00E25586" w:rsidRPr="00043347">
        <w:rPr>
          <w:rFonts w:cstheme="minorHAnsi"/>
        </w:rPr>
        <w:t xml:space="preserve">zającego </w:t>
      </w:r>
      <w:r w:rsidR="00AF414C" w:rsidRPr="00043347">
        <w:rPr>
          <w:rFonts w:cstheme="minorHAnsi"/>
        </w:rPr>
        <w:t>miesiąc zawinięć,</w:t>
      </w:r>
    </w:p>
    <w:p w14:paraId="680B33E8" w14:textId="77777777" w:rsidR="00AF414C" w:rsidRPr="00043347" w:rsidRDefault="00314D63" w:rsidP="00BE5ADD">
      <w:pPr>
        <w:numPr>
          <w:ilvl w:val="2"/>
          <w:numId w:val="2"/>
        </w:numPr>
        <w:tabs>
          <w:tab w:val="clear" w:pos="2340"/>
          <w:tab w:val="num" w:pos="1440"/>
        </w:tabs>
        <w:ind w:left="1440"/>
        <w:rPr>
          <w:rFonts w:cstheme="minorHAnsi"/>
        </w:rPr>
      </w:pPr>
      <w:r w:rsidRPr="00043347">
        <w:rPr>
          <w:rFonts w:cstheme="minorHAnsi"/>
        </w:rPr>
        <w:t xml:space="preserve">opłata roczna </w:t>
      </w:r>
      <w:r w:rsidR="00AF414C" w:rsidRPr="00043347">
        <w:rPr>
          <w:rFonts w:cstheme="minorHAnsi"/>
        </w:rPr>
        <w:t xml:space="preserve"> – </w:t>
      </w:r>
      <w:r w:rsidRPr="00043347">
        <w:rPr>
          <w:rFonts w:cstheme="minorHAnsi"/>
        </w:rPr>
        <w:t xml:space="preserve"> najpóźniej do dnia</w:t>
      </w:r>
      <w:r w:rsidR="003C16A0" w:rsidRPr="00043347">
        <w:rPr>
          <w:rFonts w:cstheme="minorHAnsi"/>
        </w:rPr>
        <w:t xml:space="preserve"> 31 marca danego roku, za który ponoszona jest opłata.</w:t>
      </w:r>
    </w:p>
    <w:p w14:paraId="10D32B91" w14:textId="77777777" w:rsidR="00977668" w:rsidRPr="00043347" w:rsidRDefault="00AF0E0A" w:rsidP="00BE5ADD">
      <w:pPr>
        <w:numPr>
          <w:ilvl w:val="0"/>
          <w:numId w:val="2"/>
        </w:numPr>
        <w:tabs>
          <w:tab w:val="num" w:pos="1260"/>
          <w:tab w:val="num" w:pos="1440"/>
        </w:tabs>
        <w:rPr>
          <w:rFonts w:cstheme="minorHAnsi"/>
        </w:rPr>
      </w:pPr>
      <w:r w:rsidRPr="00043347">
        <w:rPr>
          <w:rFonts w:cstheme="minorHAnsi"/>
        </w:rPr>
        <w:t xml:space="preserve">Opłata </w:t>
      </w:r>
      <w:r w:rsidR="003D0533" w:rsidRPr="00043347">
        <w:rPr>
          <w:rFonts w:cstheme="minorHAnsi"/>
        </w:rPr>
        <w:t xml:space="preserve">portowa </w:t>
      </w:r>
      <w:r w:rsidRPr="00043347">
        <w:rPr>
          <w:rFonts w:cstheme="minorHAnsi"/>
        </w:rPr>
        <w:t xml:space="preserve">roczna obejmuje </w:t>
      </w:r>
      <w:r w:rsidR="00977668" w:rsidRPr="00043347">
        <w:rPr>
          <w:rFonts w:cstheme="minorHAnsi"/>
        </w:rPr>
        <w:t xml:space="preserve">okres od </w:t>
      </w:r>
      <w:r w:rsidR="00314D63" w:rsidRPr="00043347">
        <w:rPr>
          <w:rFonts w:cstheme="minorHAnsi"/>
        </w:rPr>
        <w:t xml:space="preserve">dnia </w:t>
      </w:r>
      <w:r w:rsidR="00977668" w:rsidRPr="00043347">
        <w:rPr>
          <w:rFonts w:cstheme="minorHAnsi"/>
        </w:rPr>
        <w:t xml:space="preserve">1 stycznia do </w:t>
      </w:r>
      <w:r w:rsidR="00314D63" w:rsidRPr="00043347">
        <w:rPr>
          <w:rFonts w:cstheme="minorHAnsi"/>
        </w:rPr>
        <w:t xml:space="preserve">dnia </w:t>
      </w:r>
      <w:r w:rsidR="00977668" w:rsidRPr="00043347">
        <w:rPr>
          <w:rFonts w:cstheme="minorHAnsi"/>
        </w:rPr>
        <w:t>31 grudnia</w:t>
      </w:r>
      <w:r w:rsidR="00314D63" w:rsidRPr="00043347">
        <w:rPr>
          <w:rFonts w:cstheme="minorHAnsi"/>
        </w:rPr>
        <w:t xml:space="preserve"> danego roku</w:t>
      </w:r>
      <w:r w:rsidR="00977668" w:rsidRPr="00043347">
        <w:rPr>
          <w:rFonts w:cstheme="minorHAnsi"/>
        </w:rPr>
        <w:t xml:space="preserve"> (rok kal</w:t>
      </w:r>
      <w:r w:rsidR="00D16507" w:rsidRPr="00043347">
        <w:rPr>
          <w:rFonts w:cstheme="minorHAnsi"/>
        </w:rPr>
        <w:t>endarzowy). Z zastrzeżeni</w:t>
      </w:r>
      <w:r w:rsidR="00971110" w:rsidRPr="00043347">
        <w:rPr>
          <w:rFonts w:cstheme="minorHAnsi"/>
        </w:rPr>
        <w:t>em</w:t>
      </w:r>
      <w:r w:rsidR="00D16507" w:rsidRPr="00043347">
        <w:rPr>
          <w:rFonts w:cstheme="minorHAnsi"/>
        </w:rPr>
        <w:t xml:space="preserve"> </w:t>
      </w:r>
      <w:r w:rsidR="00983FA8" w:rsidRPr="00043347">
        <w:rPr>
          <w:rFonts w:cstheme="minorHAnsi"/>
        </w:rPr>
        <w:t xml:space="preserve">części </w:t>
      </w:r>
      <w:r w:rsidRPr="00043347">
        <w:rPr>
          <w:rFonts w:cstheme="minorHAnsi"/>
        </w:rPr>
        <w:t>III</w:t>
      </w:r>
      <w:r w:rsidR="00983FA8" w:rsidRPr="00043347">
        <w:rPr>
          <w:rFonts w:cstheme="minorHAnsi"/>
        </w:rPr>
        <w:t xml:space="preserve">. pkt 1.4. </w:t>
      </w:r>
      <w:r w:rsidR="00D16507" w:rsidRPr="00043347">
        <w:rPr>
          <w:rFonts w:cstheme="minorHAnsi"/>
        </w:rPr>
        <w:t>nie przewiduje się</w:t>
      </w:r>
      <w:r w:rsidR="00977668" w:rsidRPr="00043347">
        <w:rPr>
          <w:rFonts w:cstheme="minorHAnsi"/>
        </w:rPr>
        <w:t xml:space="preserve"> proporcjonalnego zmniejszenia opłaty w zależności od faktycznego użytkowania infrastruktury.</w:t>
      </w:r>
    </w:p>
    <w:p w14:paraId="103B1CD1" w14:textId="21C781B4" w:rsidR="009508A8" w:rsidRPr="00043347" w:rsidRDefault="00AF0E0A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 xml:space="preserve">Opłata </w:t>
      </w:r>
      <w:r w:rsidR="001832B4" w:rsidRPr="00043347">
        <w:rPr>
          <w:rFonts w:cstheme="minorHAnsi"/>
        </w:rPr>
        <w:t xml:space="preserve">portowa </w:t>
      </w:r>
      <w:r w:rsidRPr="00043347">
        <w:rPr>
          <w:rFonts w:cstheme="minorHAnsi"/>
        </w:rPr>
        <w:t xml:space="preserve">miesięczna </w:t>
      </w:r>
      <w:r w:rsidR="009508A8" w:rsidRPr="00043347">
        <w:rPr>
          <w:rFonts w:cstheme="minorHAnsi"/>
        </w:rPr>
        <w:t xml:space="preserve">obejmuje okres od </w:t>
      </w:r>
      <w:r w:rsidRPr="00043347">
        <w:rPr>
          <w:rFonts w:cstheme="minorHAnsi"/>
        </w:rPr>
        <w:t>pierwszego</w:t>
      </w:r>
      <w:r w:rsidR="009508A8" w:rsidRPr="00043347">
        <w:rPr>
          <w:rFonts w:cstheme="minorHAnsi"/>
        </w:rPr>
        <w:t xml:space="preserve"> </w:t>
      </w:r>
      <w:r w:rsidRPr="00043347">
        <w:rPr>
          <w:rFonts w:cstheme="minorHAnsi"/>
        </w:rPr>
        <w:t xml:space="preserve">dnia miesiąca </w:t>
      </w:r>
      <w:r w:rsidR="009508A8" w:rsidRPr="00043347">
        <w:rPr>
          <w:rFonts w:cstheme="minorHAnsi"/>
        </w:rPr>
        <w:t xml:space="preserve">do </w:t>
      </w:r>
      <w:r w:rsidRPr="00043347">
        <w:rPr>
          <w:rFonts w:cstheme="minorHAnsi"/>
        </w:rPr>
        <w:t>ostatniego dnia danego miesiąca</w:t>
      </w:r>
      <w:r w:rsidR="001832B4" w:rsidRPr="00043347">
        <w:rPr>
          <w:rFonts w:cstheme="minorHAnsi"/>
        </w:rPr>
        <w:t>.</w:t>
      </w:r>
      <w:r w:rsidRPr="00043347">
        <w:rPr>
          <w:rFonts w:cstheme="minorHAnsi"/>
        </w:rPr>
        <w:t xml:space="preserve"> Miesięczna opłata portowa nie podlega </w:t>
      </w:r>
      <w:r w:rsidR="009508A8" w:rsidRPr="00043347">
        <w:rPr>
          <w:rFonts w:cstheme="minorHAnsi"/>
        </w:rPr>
        <w:t>proporcjonalne</w:t>
      </w:r>
      <w:r w:rsidRPr="00043347">
        <w:rPr>
          <w:rFonts w:cstheme="minorHAnsi"/>
        </w:rPr>
        <w:t>mu</w:t>
      </w:r>
      <w:r w:rsidR="009508A8" w:rsidRPr="00043347">
        <w:rPr>
          <w:rFonts w:cstheme="minorHAnsi"/>
        </w:rPr>
        <w:t xml:space="preserve"> zmniejszenia w zależności od faktycznego użytkowania infrastruktury portowej lub zapewniającej dostęp do portu.</w:t>
      </w:r>
    </w:p>
    <w:p w14:paraId="46CD27D0" w14:textId="77777777" w:rsidR="00977668" w:rsidRPr="00043347" w:rsidRDefault="00DE5F0D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>Dobowa o</w:t>
      </w:r>
      <w:r w:rsidR="00AF0E0A" w:rsidRPr="00043347">
        <w:rPr>
          <w:rFonts w:cstheme="minorHAnsi"/>
        </w:rPr>
        <w:t xml:space="preserve">płata </w:t>
      </w:r>
      <w:r w:rsidR="00B73F29" w:rsidRPr="00043347">
        <w:rPr>
          <w:rFonts w:cstheme="minorHAnsi"/>
        </w:rPr>
        <w:t xml:space="preserve">portowa </w:t>
      </w:r>
      <w:r w:rsidR="009508A8" w:rsidRPr="00043347">
        <w:rPr>
          <w:rFonts w:cstheme="minorHAnsi"/>
        </w:rPr>
        <w:t>obejmuje okres 24 godzin od momentu z</w:t>
      </w:r>
      <w:r w:rsidRPr="00043347">
        <w:rPr>
          <w:rFonts w:cstheme="minorHAnsi"/>
        </w:rPr>
        <w:t>a</w:t>
      </w:r>
      <w:r w:rsidR="009508A8" w:rsidRPr="00043347">
        <w:rPr>
          <w:rFonts w:cstheme="minorHAnsi"/>
        </w:rPr>
        <w:t xml:space="preserve">winięcia do portu </w:t>
      </w:r>
      <w:r w:rsidR="00890CA3" w:rsidRPr="00043347">
        <w:rPr>
          <w:rFonts w:cstheme="minorHAnsi"/>
        </w:rPr>
        <w:t>morskiego</w:t>
      </w:r>
      <w:r w:rsidR="009508A8" w:rsidRPr="00043347">
        <w:rPr>
          <w:rFonts w:cstheme="minorHAnsi"/>
        </w:rPr>
        <w:t xml:space="preserve">. </w:t>
      </w:r>
      <w:r w:rsidRPr="00043347">
        <w:rPr>
          <w:rFonts w:cstheme="minorHAnsi"/>
        </w:rPr>
        <w:t>Dobowe o</w:t>
      </w:r>
      <w:r w:rsidR="00890CA3" w:rsidRPr="00043347">
        <w:rPr>
          <w:rFonts w:cstheme="minorHAnsi"/>
        </w:rPr>
        <w:t>płaty</w:t>
      </w:r>
      <w:r w:rsidR="00977668" w:rsidRPr="00043347">
        <w:rPr>
          <w:rFonts w:cstheme="minorHAnsi"/>
        </w:rPr>
        <w:t xml:space="preserve"> </w:t>
      </w:r>
      <w:r w:rsidR="00B73F29" w:rsidRPr="00043347">
        <w:rPr>
          <w:rFonts w:cstheme="minorHAnsi"/>
        </w:rPr>
        <w:t xml:space="preserve">portowe </w:t>
      </w:r>
      <w:r w:rsidR="00890CA3" w:rsidRPr="00043347">
        <w:rPr>
          <w:rFonts w:cstheme="minorHAnsi"/>
        </w:rPr>
        <w:t>p</w:t>
      </w:r>
      <w:r w:rsidR="00977668" w:rsidRPr="00043347">
        <w:rPr>
          <w:rFonts w:cstheme="minorHAnsi"/>
        </w:rPr>
        <w:t>obiera się za każdą rozpoczętą dobę.</w:t>
      </w:r>
    </w:p>
    <w:p w14:paraId="477D1EA5" w14:textId="77777777" w:rsidR="00977668" w:rsidRPr="00043347" w:rsidRDefault="00977668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 xml:space="preserve">W przypadku dobowych opłat </w:t>
      </w:r>
      <w:r w:rsidR="00B73F29" w:rsidRPr="00043347">
        <w:rPr>
          <w:rFonts w:cstheme="minorHAnsi"/>
        </w:rPr>
        <w:t xml:space="preserve">portowych </w:t>
      </w:r>
      <w:r w:rsidR="0052446A" w:rsidRPr="00043347">
        <w:rPr>
          <w:rFonts w:cstheme="minorHAnsi"/>
        </w:rPr>
        <w:t>kapitan/kierownik statku</w:t>
      </w:r>
      <w:r w:rsidRPr="00043347">
        <w:rPr>
          <w:rFonts w:cstheme="minorHAnsi"/>
        </w:rPr>
        <w:t xml:space="preserve"> zobowiązany jest przedstawić dowód uregulowania opłat przed wyjściem statku z portu</w:t>
      </w:r>
      <w:r w:rsidR="00B213AA" w:rsidRPr="00043347">
        <w:rPr>
          <w:rFonts w:cstheme="minorHAnsi"/>
        </w:rPr>
        <w:t xml:space="preserve"> </w:t>
      </w:r>
      <w:r w:rsidR="00890CA3" w:rsidRPr="00043347">
        <w:rPr>
          <w:rFonts w:cstheme="minorHAnsi"/>
        </w:rPr>
        <w:t>morskiego</w:t>
      </w:r>
      <w:r w:rsidR="00B73F29" w:rsidRPr="00043347">
        <w:rPr>
          <w:rFonts w:cstheme="minorHAnsi"/>
        </w:rPr>
        <w:t>.</w:t>
      </w:r>
    </w:p>
    <w:p w14:paraId="260D6FBE" w14:textId="77777777" w:rsidR="00977668" w:rsidRPr="00043347" w:rsidRDefault="005541E3" w:rsidP="00BE5ADD">
      <w:pPr>
        <w:numPr>
          <w:ilvl w:val="0"/>
          <w:numId w:val="2"/>
        </w:numPr>
        <w:rPr>
          <w:rFonts w:cstheme="minorHAnsi"/>
        </w:rPr>
      </w:pPr>
      <w:r w:rsidRPr="00043347">
        <w:rPr>
          <w:rFonts w:cstheme="minorHAnsi"/>
        </w:rPr>
        <w:t>Dobowa o</w:t>
      </w:r>
      <w:r w:rsidR="00977668" w:rsidRPr="00043347">
        <w:rPr>
          <w:rFonts w:cstheme="minorHAnsi"/>
        </w:rPr>
        <w:t xml:space="preserve">płata </w:t>
      </w:r>
      <w:r w:rsidR="00FB3231" w:rsidRPr="00043347">
        <w:rPr>
          <w:rFonts w:cstheme="minorHAnsi"/>
        </w:rPr>
        <w:t xml:space="preserve">portowa </w:t>
      </w:r>
      <w:r w:rsidR="00977668" w:rsidRPr="00043347">
        <w:rPr>
          <w:rFonts w:cstheme="minorHAnsi"/>
        </w:rPr>
        <w:t xml:space="preserve">pobierana od </w:t>
      </w:r>
      <w:r w:rsidR="00B213AA" w:rsidRPr="00043347">
        <w:rPr>
          <w:rFonts w:cstheme="minorHAnsi"/>
        </w:rPr>
        <w:t xml:space="preserve">jachtów rekreacyjnych </w:t>
      </w:r>
      <w:r w:rsidR="00FB3231" w:rsidRPr="00043347">
        <w:rPr>
          <w:rFonts w:cstheme="minorHAnsi"/>
        </w:rPr>
        <w:t xml:space="preserve">i jachtów komercyjnych </w:t>
      </w:r>
      <w:r w:rsidR="00977668" w:rsidRPr="00043347">
        <w:rPr>
          <w:rFonts w:cstheme="minorHAnsi"/>
        </w:rPr>
        <w:t xml:space="preserve">obejmuje również korzystanie z </w:t>
      </w:r>
      <w:r w:rsidRPr="00043347">
        <w:rPr>
          <w:rFonts w:cstheme="minorHAnsi"/>
        </w:rPr>
        <w:t xml:space="preserve">przyłącza </w:t>
      </w:r>
      <w:r w:rsidR="00977668" w:rsidRPr="00043347">
        <w:rPr>
          <w:rFonts w:cstheme="minorHAnsi"/>
        </w:rPr>
        <w:t>energii elektrycznej zlokalizowanego bezpośrednio na nabrzeżu, bez konieczności wniesienia dodatkowej</w:t>
      </w:r>
      <w:r w:rsidR="00B213AA" w:rsidRPr="00043347">
        <w:rPr>
          <w:rFonts w:cstheme="minorHAnsi"/>
        </w:rPr>
        <w:t xml:space="preserve"> opłaty</w:t>
      </w:r>
      <w:r w:rsidR="00977668" w:rsidRPr="00043347">
        <w:rPr>
          <w:rFonts w:cstheme="minorHAnsi"/>
        </w:rPr>
        <w:t>.</w:t>
      </w:r>
    </w:p>
    <w:p w14:paraId="6C8490A8" w14:textId="77777777" w:rsidR="00977668" w:rsidRPr="00043347" w:rsidRDefault="00977668" w:rsidP="00BE5ADD">
      <w:pPr>
        <w:numPr>
          <w:ilvl w:val="0"/>
          <w:numId w:val="2"/>
        </w:numPr>
        <w:spacing w:after="240"/>
        <w:rPr>
          <w:rFonts w:cstheme="minorHAnsi"/>
        </w:rPr>
      </w:pPr>
      <w:r w:rsidRPr="00043347">
        <w:rPr>
          <w:rFonts w:cstheme="minorHAnsi"/>
        </w:rPr>
        <w:t>Op</w:t>
      </w:r>
      <w:r w:rsidR="000653FD" w:rsidRPr="00043347">
        <w:rPr>
          <w:rFonts w:cstheme="minorHAnsi"/>
        </w:rPr>
        <w:t>ł</w:t>
      </w:r>
      <w:r w:rsidR="005858E3" w:rsidRPr="00043347">
        <w:rPr>
          <w:rFonts w:cstheme="minorHAnsi"/>
        </w:rPr>
        <w:t xml:space="preserve">ata </w:t>
      </w:r>
      <w:r w:rsidR="00FB3231" w:rsidRPr="00043347">
        <w:rPr>
          <w:rFonts w:cstheme="minorHAnsi"/>
        </w:rPr>
        <w:t xml:space="preserve">portowa </w:t>
      </w:r>
      <w:r w:rsidRPr="00043347">
        <w:rPr>
          <w:rFonts w:cstheme="minorHAnsi"/>
        </w:rPr>
        <w:t>miesięczna i r</w:t>
      </w:r>
      <w:r w:rsidR="005858E3" w:rsidRPr="00043347">
        <w:rPr>
          <w:rFonts w:cstheme="minorHAnsi"/>
        </w:rPr>
        <w:t xml:space="preserve">oczna dotyczy danego </w:t>
      </w:r>
      <w:r w:rsidR="00A6637D" w:rsidRPr="00043347">
        <w:rPr>
          <w:rFonts w:cstheme="minorHAnsi"/>
        </w:rPr>
        <w:t>(określonego)</w:t>
      </w:r>
      <w:r w:rsidR="002460A4" w:rsidRPr="00043347">
        <w:rPr>
          <w:rFonts w:cstheme="minorHAnsi"/>
        </w:rPr>
        <w:t xml:space="preserve"> portu</w:t>
      </w:r>
      <w:r w:rsidR="007249C4" w:rsidRPr="00043347">
        <w:rPr>
          <w:rFonts w:cstheme="minorHAnsi"/>
        </w:rPr>
        <w:t xml:space="preserve"> </w:t>
      </w:r>
      <w:r w:rsidR="00890CA3" w:rsidRPr="00043347">
        <w:rPr>
          <w:rFonts w:cstheme="minorHAnsi"/>
        </w:rPr>
        <w:t>morskiego</w:t>
      </w:r>
      <w:r w:rsidR="002460A4" w:rsidRPr="00043347">
        <w:rPr>
          <w:rFonts w:cstheme="minorHAnsi"/>
        </w:rPr>
        <w:t>.</w:t>
      </w:r>
    </w:p>
    <w:p w14:paraId="34AE658F" w14:textId="77777777" w:rsidR="00644076" w:rsidRPr="00043347" w:rsidRDefault="00644076" w:rsidP="00BE5ADD">
      <w:pPr>
        <w:pStyle w:val="Nagwek2"/>
        <w:numPr>
          <w:ilvl w:val="0"/>
          <w:numId w:val="17"/>
        </w:numPr>
      </w:pPr>
      <w:bookmarkStart w:id="14" w:name="_Toc70682904"/>
      <w:r w:rsidRPr="00043347">
        <w:t>POSTANOWIENIA KOŃCOWE</w:t>
      </w:r>
      <w:bookmarkEnd w:id="14"/>
    </w:p>
    <w:p w14:paraId="217AE16A" w14:textId="77777777" w:rsidR="00644076" w:rsidRPr="00043347" w:rsidRDefault="00644076" w:rsidP="00BE5ADD">
      <w:pPr>
        <w:numPr>
          <w:ilvl w:val="0"/>
          <w:numId w:val="12"/>
        </w:numPr>
        <w:rPr>
          <w:rFonts w:cstheme="minorHAnsi"/>
        </w:rPr>
      </w:pPr>
      <w:r w:rsidRPr="00043347">
        <w:rPr>
          <w:rFonts w:cstheme="minorHAnsi"/>
        </w:rPr>
        <w:t xml:space="preserve">Taryfa opłat portowych obowiązuje od dnia 1 </w:t>
      </w:r>
      <w:r w:rsidR="005142C8" w:rsidRPr="00043347">
        <w:rPr>
          <w:rFonts w:cstheme="minorHAnsi"/>
        </w:rPr>
        <w:t xml:space="preserve">maja </w:t>
      </w:r>
      <w:r w:rsidRPr="00043347">
        <w:rPr>
          <w:rFonts w:cstheme="minorHAnsi"/>
        </w:rPr>
        <w:t>2021 r., z wyłączeniem opłat rocznych, do których Taryfa opłat portowych ma zastosowanie od dnia 1 stycznia 202</w:t>
      </w:r>
      <w:r w:rsidR="00C70156" w:rsidRPr="00043347">
        <w:rPr>
          <w:rFonts w:cstheme="minorHAnsi"/>
        </w:rPr>
        <w:t>1</w:t>
      </w:r>
      <w:r w:rsidRPr="00043347">
        <w:rPr>
          <w:rFonts w:cstheme="minorHAnsi"/>
        </w:rPr>
        <w:t xml:space="preserve"> r. </w:t>
      </w:r>
    </w:p>
    <w:p w14:paraId="02265769" w14:textId="77777777" w:rsidR="00644076" w:rsidRPr="00043347" w:rsidRDefault="00644076" w:rsidP="00BE5ADD">
      <w:pPr>
        <w:numPr>
          <w:ilvl w:val="0"/>
          <w:numId w:val="12"/>
        </w:numPr>
        <w:rPr>
          <w:rFonts w:cstheme="minorHAnsi"/>
        </w:rPr>
      </w:pPr>
      <w:r w:rsidRPr="00043347">
        <w:rPr>
          <w:rFonts w:cstheme="minorHAnsi"/>
        </w:rPr>
        <w:t xml:space="preserve">Z dniem 1 </w:t>
      </w:r>
      <w:r w:rsidR="005142C8" w:rsidRPr="00043347">
        <w:rPr>
          <w:rFonts w:cstheme="minorHAnsi"/>
        </w:rPr>
        <w:t xml:space="preserve">maja </w:t>
      </w:r>
      <w:r w:rsidRPr="00043347">
        <w:rPr>
          <w:rFonts w:cstheme="minorHAnsi"/>
        </w:rPr>
        <w:t xml:space="preserve">2021 r. przestają obowiązywać dotychczasowe Taryfy opłat portowych w portach i przystaniach morskich ustanowione przez Dyrektora Urzędu Morskiego w </w:t>
      </w:r>
      <w:r w:rsidR="00C70156" w:rsidRPr="00043347">
        <w:rPr>
          <w:rFonts w:cstheme="minorHAnsi"/>
        </w:rPr>
        <w:t>Gdyni</w:t>
      </w:r>
      <w:r w:rsidRPr="00043347">
        <w:rPr>
          <w:rFonts w:cstheme="minorHAnsi"/>
        </w:rPr>
        <w:t>.</w:t>
      </w:r>
    </w:p>
    <w:sectPr w:rsidR="00644076" w:rsidRPr="00043347" w:rsidSect="0029046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8A1B" w14:textId="77777777" w:rsidR="00644DCA" w:rsidRDefault="00644DCA">
      <w:r>
        <w:separator/>
      </w:r>
    </w:p>
  </w:endnote>
  <w:endnote w:type="continuationSeparator" w:id="0">
    <w:p w14:paraId="583EA180" w14:textId="77777777" w:rsidR="00644DCA" w:rsidRDefault="006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FACA" w14:textId="77777777" w:rsidR="0049765E" w:rsidRDefault="0049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1F4BF" w14:textId="77777777" w:rsidR="0049765E" w:rsidRDefault="004976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787D" w14:textId="77777777" w:rsidR="0049765E" w:rsidRDefault="0049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B5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B89333E" w14:textId="77777777" w:rsidR="0049765E" w:rsidRDefault="0049765E" w:rsidP="000433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DD2" w14:textId="77777777" w:rsidR="00644DCA" w:rsidRDefault="00644DCA">
      <w:r>
        <w:separator/>
      </w:r>
    </w:p>
  </w:footnote>
  <w:footnote w:type="continuationSeparator" w:id="0">
    <w:p w14:paraId="5A93644F" w14:textId="77777777" w:rsidR="00644DCA" w:rsidRDefault="0064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6D0"/>
    <w:multiLevelType w:val="multilevel"/>
    <w:tmpl w:val="7CF2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9CF3F56"/>
    <w:multiLevelType w:val="hybridMultilevel"/>
    <w:tmpl w:val="3C38A1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8E5CC9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3427E"/>
    <w:multiLevelType w:val="multilevel"/>
    <w:tmpl w:val="2390D24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245F0641"/>
    <w:multiLevelType w:val="multilevel"/>
    <w:tmpl w:val="308CCE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8D10DBC"/>
    <w:multiLevelType w:val="hybridMultilevel"/>
    <w:tmpl w:val="199027EA"/>
    <w:lvl w:ilvl="0" w:tplc="4FA4A17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B30C62"/>
    <w:multiLevelType w:val="multilevel"/>
    <w:tmpl w:val="C2941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04A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257CFE"/>
    <w:multiLevelType w:val="hybridMultilevel"/>
    <w:tmpl w:val="CF40677E"/>
    <w:lvl w:ilvl="0" w:tplc="7A8A65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E270E4"/>
    <w:multiLevelType w:val="hybridMultilevel"/>
    <w:tmpl w:val="3132A8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858B9"/>
    <w:multiLevelType w:val="hybridMultilevel"/>
    <w:tmpl w:val="CCCC60E6"/>
    <w:lvl w:ilvl="0" w:tplc="A26A6936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1049E5"/>
    <w:multiLevelType w:val="hybridMultilevel"/>
    <w:tmpl w:val="45123A54"/>
    <w:lvl w:ilvl="0" w:tplc="71C2B16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71C2B160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6737C36"/>
    <w:multiLevelType w:val="hybridMultilevel"/>
    <w:tmpl w:val="233C0B78"/>
    <w:lvl w:ilvl="0" w:tplc="A16C4E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96DD9"/>
    <w:multiLevelType w:val="hybridMultilevel"/>
    <w:tmpl w:val="C290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4705D"/>
    <w:multiLevelType w:val="hybridMultilevel"/>
    <w:tmpl w:val="D380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6FF1"/>
    <w:multiLevelType w:val="hybridMultilevel"/>
    <w:tmpl w:val="C0061E68"/>
    <w:lvl w:ilvl="0" w:tplc="DFE637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1E261C"/>
    <w:multiLevelType w:val="hybridMultilevel"/>
    <w:tmpl w:val="4700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8FE7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A5242"/>
    <w:multiLevelType w:val="multilevel"/>
    <w:tmpl w:val="D1540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67E768F6"/>
    <w:multiLevelType w:val="hybridMultilevel"/>
    <w:tmpl w:val="C290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E4AF1"/>
    <w:multiLevelType w:val="multilevel"/>
    <w:tmpl w:val="900E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8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17"/>
  </w:num>
  <w:num w:numId="17">
    <w:abstractNumId w:val="1"/>
  </w:num>
  <w:num w:numId="18">
    <w:abstractNumId w:val="6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6F"/>
    <w:rsid w:val="00000438"/>
    <w:rsid w:val="0000067C"/>
    <w:rsid w:val="00004AF0"/>
    <w:rsid w:val="00006465"/>
    <w:rsid w:val="00006895"/>
    <w:rsid w:val="0000706C"/>
    <w:rsid w:val="0001360C"/>
    <w:rsid w:val="00015244"/>
    <w:rsid w:val="0002130F"/>
    <w:rsid w:val="00025834"/>
    <w:rsid w:val="00027B2B"/>
    <w:rsid w:val="00035C5B"/>
    <w:rsid w:val="00035FA2"/>
    <w:rsid w:val="000370DA"/>
    <w:rsid w:val="00043347"/>
    <w:rsid w:val="000456E7"/>
    <w:rsid w:val="00050A58"/>
    <w:rsid w:val="000516AD"/>
    <w:rsid w:val="000574C0"/>
    <w:rsid w:val="0006117A"/>
    <w:rsid w:val="00062165"/>
    <w:rsid w:val="000653FD"/>
    <w:rsid w:val="00073684"/>
    <w:rsid w:val="00074671"/>
    <w:rsid w:val="00080F44"/>
    <w:rsid w:val="00082F55"/>
    <w:rsid w:val="000A0249"/>
    <w:rsid w:val="000A716E"/>
    <w:rsid w:val="000B10BE"/>
    <w:rsid w:val="000B19AD"/>
    <w:rsid w:val="000B1A5A"/>
    <w:rsid w:val="000C6476"/>
    <w:rsid w:val="000D2583"/>
    <w:rsid w:val="000D40CC"/>
    <w:rsid w:val="000D7178"/>
    <w:rsid w:val="000D7DD2"/>
    <w:rsid w:val="000E194D"/>
    <w:rsid w:val="000E2041"/>
    <w:rsid w:val="000F2BDF"/>
    <w:rsid w:val="000F6132"/>
    <w:rsid w:val="001125C6"/>
    <w:rsid w:val="00113983"/>
    <w:rsid w:val="00115D7F"/>
    <w:rsid w:val="00116826"/>
    <w:rsid w:val="00116E68"/>
    <w:rsid w:val="00117EC1"/>
    <w:rsid w:val="00126947"/>
    <w:rsid w:val="00135EB9"/>
    <w:rsid w:val="00137071"/>
    <w:rsid w:val="0013765A"/>
    <w:rsid w:val="001405E0"/>
    <w:rsid w:val="001463BE"/>
    <w:rsid w:val="001832B4"/>
    <w:rsid w:val="00183614"/>
    <w:rsid w:val="00183C35"/>
    <w:rsid w:val="001873F6"/>
    <w:rsid w:val="00187893"/>
    <w:rsid w:val="00197A98"/>
    <w:rsid w:val="001A1F36"/>
    <w:rsid w:val="001A4B04"/>
    <w:rsid w:val="001A7843"/>
    <w:rsid w:val="001C2140"/>
    <w:rsid w:val="001C43FC"/>
    <w:rsid w:val="001C4524"/>
    <w:rsid w:val="001D1EBE"/>
    <w:rsid w:val="001E0DE0"/>
    <w:rsid w:val="001E0EDF"/>
    <w:rsid w:val="001E617C"/>
    <w:rsid w:val="001F6E14"/>
    <w:rsid w:val="001F7B65"/>
    <w:rsid w:val="001F7C1B"/>
    <w:rsid w:val="00201066"/>
    <w:rsid w:val="00201C0A"/>
    <w:rsid w:val="0020527A"/>
    <w:rsid w:val="00205909"/>
    <w:rsid w:val="00206BDC"/>
    <w:rsid w:val="00210684"/>
    <w:rsid w:val="002124A5"/>
    <w:rsid w:val="00215B44"/>
    <w:rsid w:val="00223C51"/>
    <w:rsid w:val="002245D5"/>
    <w:rsid w:val="00224E03"/>
    <w:rsid w:val="00233187"/>
    <w:rsid w:val="002400B1"/>
    <w:rsid w:val="00244E62"/>
    <w:rsid w:val="002460A4"/>
    <w:rsid w:val="0025068D"/>
    <w:rsid w:val="00261568"/>
    <w:rsid w:val="00265E59"/>
    <w:rsid w:val="00265E8C"/>
    <w:rsid w:val="002718DE"/>
    <w:rsid w:val="00273497"/>
    <w:rsid w:val="0027615B"/>
    <w:rsid w:val="00290466"/>
    <w:rsid w:val="00293377"/>
    <w:rsid w:val="00297D4A"/>
    <w:rsid w:val="002A24F5"/>
    <w:rsid w:val="002A3ED1"/>
    <w:rsid w:val="002D4139"/>
    <w:rsid w:val="002E6390"/>
    <w:rsid w:val="002F37C3"/>
    <w:rsid w:val="002F49E7"/>
    <w:rsid w:val="002F7A21"/>
    <w:rsid w:val="00303794"/>
    <w:rsid w:val="00303951"/>
    <w:rsid w:val="0030438B"/>
    <w:rsid w:val="00304862"/>
    <w:rsid w:val="00305C9C"/>
    <w:rsid w:val="00306228"/>
    <w:rsid w:val="00314D63"/>
    <w:rsid w:val="00315215"/>
    <w:rsid w:val="00321348"/>
    <w:rsid w:val="003237B1"/>
    <w:rsid w:val="003377AF"/>
    <w:rsid w:val="003379DF"/>
    <w:rsid w:val="00344297"/>
    <w:rsid w:val="0034752F"/>
    <w:rsid w:val="00347C64"/>
    <w:rsid w:val="00355374"/>
    <w:rsid w:val="003563F1"/>
    <w:rsid w:val="00357DB3"/>
    <w:rsid w:val="0037206F"/>
    <w:rsid w:val="00374031"/>
    <w:rsid w:val="003852A5"/>
    <w:rsid w:val="003913FD"/>
    <w:rsid w:val="003A0C60"/>
    <w:rsid w:val="003B245E"/>
    <w:rsid w:val="003C06CA"/>
    <w:rsid w:val="003C16A0"/>
    <w:rsid w:val="003C39CD"/>
    <w:rsid w:val="003D0533"/>
    <w:rsid w:val="003E2DE2"/>
    <w:rsid w:val="003E3674"/>
    <w:rsid w:val="003E3F92"/>
    <w:rsid w:val="003F0C7E"/>
    <w:rsid w:val="00402F94"/>
    <w:rsid w:val="0041283A"/>
    <w:rsid w:val="004173F6"/>
    <w:rsid w:val="00417978"/>
    <w:rsid w:val="00421194"/>
    <w:rsid w:val="00422520"/>
    <w:rsid w:val="004272A4"/>
    <w:rsid w:val="00427CE3"/>
    <w:rsid w:val="00442E00"/>
    <w:rsid w:val="00454EB4"/>
    <w:rsid w:val="00456F75"/>
    <w:rsid w:val="004617F3"/>
    <w:rsid w:val="004618F6"/>
    <w:rsid w:val="00464FFF"/>
    <w:rsid w:val="00467A7E"/>
    <w:rsid w:val="00471D9F"/>
    <w:rsid w:val="004748AF"/>
    <w:rsid w:val="00493680"/>
    <w:rsid w:val="004971E4"/>
    <w:rsid w:val="0049765E"/>
    <w:rsid w:val="004A0F96"/>
    <w:rsid w:val="004A426D"/>
    <w:rsid w:val="004A6137"/>
    <w:rsid w:val="004B0546"/>
    <w:rsid w:val="004B12E8"/>
    <w:rsid w:val="004B16F7"/>
    <w:rsid w:val="004B4E5C"/>
    <w:rsid w:val="004C4965"/>
    <w:rsid w:val="004D1947"/>
    <w:rsid w:val="004D1E98"/>
    <w:rsid w:val="004D4936"/>
    <w:rsid w:val="004D5A7B"/>
    <w:rsid w:val="004E473D"/>
    <w:rsid w:val="004E608C"/>
    <w:rsid w:val="004F1C1C"/>
    <w:rsid w:val="004F62BA"/>
    <w:rsid w:val="004F7227"/>
    <w:rsid w:val="00506C5C"/>
    <w:rsid w:val="0051365E"/>
    <w:rsid w:val="005142C8"/>
    <w:rsid w:val="0052446A"/>
    <w:rsid w:val="00530ED1"/>
    <w:rsid w:val="005332DD"/>
    <w:rsid w:val="005363C8"/>
    <w:rsid w:val="0054126F"/>
    <w:rsid w:val="00554017"/>
    <w:rsid w:val="005541E3"/>
    <w:rsid w:val="0055723A"/>
    <w:rsid w:val="00563F4A"/>
    <w:rsid w:val="00565B00"/>
    <w:rsid w:val="00572B07"/>
    <w:rsid w:val="00577EFE"/>
    <w:rsid w:val="005832B3"/>
    <w:rsid w:val="00584AF8"/>
    <w:rsid w:val="005858E3"/>
    <w:rsid w:val="00592599"/>
    <w:rsid w:val="00595973"/>
    <w:rsid w:val="005969EE"/>
    <w:rsid w:val="005A3866"/>
    <w:rsid w:val="005B01A2"/>
    <w:rsid w:val="005B11E7"/>
    <w:rsid w:val="005B43C8"/>
    <w:rsid w:val="005B7090"/>
    <w:rsid w:val="005C45DB"/>
    <w:rsid w:val="005C5272"/>
    <w:rsid w:val="005D1308"/>
    <w:rsid w:val="005D64F9"/>
    <w:rsid w:val="005F02D6"/>
    <w:rsid w:val="005F3AF0"/>
    <w:rsid w:val="005F497D"/>
    <w:rsid w:val="005F4AFE"/>
    <w:rsid w:val="005F5C70"/>
    <w:rsid w:val="00600F28"/>
    <w:rsid w:val="00601EA4"/>
    <w:rsid w:val="006040C0"/>
    <w:rsid w:val="00604337"/>
    <w:rsid w:val="0060514F"/>
    <w:rsid w:val="00606256"/>
    <w:rsid w:val="006110AA"/>
    <w:rsid w:val="0061280C"/>
    <w:rsid w:val="00613897"/>
    <w:rsid w:val="00621C2C"/>
    <w:rsid w:val="00626CA6"/>
    <w:rsid w:val="006273C4"/>
    <w:rsid w:val="00640B22"/>
    <w:rsid w:val="00644076"/>
    <w:rsid w:val="00644DCA"/>
    <w:rsid w:val="00646445"/>
    <w:rsid w:val="00647DC1"/>
    <w:rsid w:val="00652999"/>
    <w:rsid w:val="00652CDC"/>
    <w:rsid w:val="006542FB"/>
    <w:rsid w:val="00655F5C"/>
    <w:rsid w:val="00670AC4"/>
    <w:rsid w:val="006717BB"/>
    <w:rsid w:val="00681867"/>
    <w:rsid w:val="00690FDE"/>
    <w:rsid w:val="00691888"/>
    <w:rsid w:val="00693DF5"/>
    <w:rsid w:val="00694417"/>
    <w:rsid w:val="006A24DC"/>
    <w:rsid w:val="006A7EA4"/>
    <w:rsid w:val="006B2487"/>
    <w:rsid w:val="006B766B"/>
    <w:rsid w:val="006B786B"/>
    <w:rsid w:val="006C50BD"/>
    <w:rsid w:val="006C654C"/>
    <w:rsid w:val="006D1DE1"/>
    <w:rsid w:val="006D33C5"/>
    <w:rsid w:val="006D5D0D"/>
    <w:rsid w:val="006E48CB"/>
    <w:rsid w:val="006F0DBF"/>
    <w:rsid w:val="006F1063"/>
    <w:rsid w:val="0070116C"/>
    <w:rsid w:val="00706D47"/>
    <w:rsid w:val="007133F8"/>
    <w:rsid w:val="0071396A"/>
    <w:rsid w:val="007144CF"/>
    <w:rsid w:val="00717E7D"/>
    <w:rsid w:val="0072194D"/>
    <w:rsid w:val="007249C4"/>
    <w:rsid w:val="00727710"/>
    <w:rsid w:val="00735B62"/>
    <w:rsid w:val="00752131"/>
    <w:rsid w:val="00752DA6"/>
    <w:rsid w:val="00753E32"/>
    <w:rsid w:val="00765A00"/>
    <w:rsid w:val="00766AE7"/>
    <w:rsid w:val="00766D3B"/>
    <w:rsid w:val="00770337"/>
    <w:rsid w:val="007714D2"/>
    <w:rsid w:val="0078674E"/>
    <w:rsid w:val="0079524C"/>
    <w:rsid w:val="007A2E71"/>
    <w:rsid w:val="007A573D"/>
    <w:rsid w:val="007B4A95"/>
    <w:rsid w:val="007C0776"/>
    <w:rsid w:val="007C525F"/>
    <w:rsid w:val="007C7F1C"/>
    <w:rsid w:val="007D0641"/>
    <w:rsid w:val="007F148D"/>
    <w:rsid w:val="007F552B"/>
    <w:rsid w:val="007F70F6"/>
    <w:rsid w:val="008120FF"/>
    <w:rsid w:val="00812CE3"/>
    <w:rsid w:val="00815271"/>
    <w:rsid w:val="00820196"/>
    <w:rsid w:val="00820BD9"/>
    <w:rsid w:val="00821DA8"/>
    <w:rsid w:val="0083017B"/>
    <w:rsid w:val="00836B69"/>
    <w:rsid w:val="008516FA"/>
    <w:rsid w:val="008550C8"/>
    <w:rsid w:val="00856A79"/>
    <w:rsid w:val="008617EB"/>
    <w:rsid w:val="00867147"/>
    <w:rsid w:val="00872548"/>
    <w:rsid w:val="00872F73"/>
    <w:rsid w:val="00873F1B"/>
    <w:rsid w:val="00883E1A"/>
    <w:rsid w:val="0088523F"/>
    <w:rsid w:val="00890CA3"/>
    <w:rsid w:val="00894DB4"/>
    <w:rsid w:val="008A1A26"/>
    <w:rsid w:val="008B66F4"/>
    <w:rsid w:val="008C2B84"/>
    <w:rsid w:val="008D48D6"/>
    <w:rsid w:val="008D7204"/>
    <w:rsid w:val="008D7D5C"/>
    <w:rsid w:val="008E1782"/>
    <w:rsid w:val="008E5B5A"/>
    <w:rsid w:val="009027D7"/>
    <w:rsid w:val="009046AA"/>
    <w:rsid w:val="00910A60"/>
    <w:rsid w:val="00912749"/>
    <w:rsid w:val="00914B11"/>
    <w:rsid w:val="009169F8"/>
    <w:rsid w:val="00920D5C"/>
    <w:rsid w:val="00927775"/>
    <w:rsid w:val="009324F8"/>
    <w:rsid w:val="00936301"/>
    <w:rsid w:val="00942285"/>
    <w:rsid w:val="00947D61"/>
    <w:rsid w:val="00950804"/>
    <w:rsid w:val="009508A8"/>
    <w:rsid w:val="00971110"/>
    <w:rsid w:val="00976A59"/>
    <w:rsid w:val="00977668"/>
    <w:rsid w:val="00983FA8"/>
    <w:rsid w:val="009972EE"/>
    <w:rsid w:val="009A0D40"/>
    <w:rsid w:val="009A2922"/>
    <w:rsid w:val="009A5225"/>
    <w:rsid w:val="009A72A9"/>
    <w:rsid w:val="009A74BE"/>
    <w:rsid w:val="009C14B9"/>
    <w:rsid w:val="009C1F2A"/>
    <w:rsid w:val="009C5BAF"/>
    <w:rsid w:val="009D6E6A"/>
    <w:rsid w:val="009D7044"/>
    <w:rsid w:val="009D7388"/>
    <w:rsid w:val="009E4491"/>
    <w:rsid w:val="009E5254"/>
    <w:rsid w:val="009F043E"/>
    <w:rsid w:val="009F244D"/>
    <w:rsid w:val="00A00254"/>
    <w:rsid w:val="00A007D8"/>
    <w:rsid w:val="00A01A90"/>
    <w:rsid w:val="00A05394"/>
    <w:rsid w:val="00A05802"/>
    <w:rsid w:val="00A10DFA"/>
    <w:rsid w:val="00A2515B"/>
    <w:rsid w:val="00A2546D"/>
    <w:rsid w:val="00A254EB"/>
    <w:rsid w:val="00A276D6"/>
    <w:rsid w:val="00A322ED"/>
    <w:rsid w:val="00A4252F"/>
    <w:rsid w:val="00A4734B"/>
    <w:rsid w:val="00A51BC9"/>
    <w:rsid w:val="00A524DE"/>
    <w:rsid w:val="00A5594C"/>
    <w:rsid w:val="00A6637D"/>
    <w:rsid w:val="00A67E2A"/>
    <w:rsid w:val="00A716AB"/>
    <w:rsid w:val="00A770E6"/>
    <w:rsid w:val="00A7742A"/>
    <w:rsid w:val="00A77CF3"/>
    <w:rsid w:val="00A81643"/>
    <w:rsid w:val="00A82F96"/>
    <w:rsid w:val="00A87880"/>
    <w:rsid w:val="00A93C79"/>
    <w:rsid w:val="00A943BF"/>
    <w:rsid w:val="00AA00D9"/>
    <w:rsid w:val="00AA0828"/>
    <w:rsid w:val="00AA16F3"/>
    <w:rsid w:val="00AA345A"/>
    <w:rsid w:val="00AA40AB"/>
    <w:rsid w:val="00AB24FC"/>
    <w:rsid w:val="00AB59E3"/>
    <w:rsid w:val="00AE04AE"/>
    <w:rsid w:val="00AE0C2A"/>
    <w:rsid w:val="00AE1F36"/>
    <w:rsid w:val="00AE4916"/>
    <w:rsid w:val="00AE519E"/>
    <w:rsid w:val="00AE6B32"/>
    <w:rsid w:val="00AF0E0A"/>
    <w:rsid w:val="00AF18E3"/>
    <w:rsid w:val="00AF414C"/>
    <w:rsid w:val="00B03E71"/>
    <w:rsid w:val="00B03F83"/>
    <w:rsid w:val="00B04F1C"/>
    <w:rsid w:val="00B102BC"/>
    <w:rsid w:val="00B213AA"/>
    <w:rsid w:val="00B25D23"/>
    <w:rsid w:val="00B263FC"/>
    <w:rsid w:val="00B2751F"/>
    <w:rsid w:val="00B46CAB"/>
    <w:rsid w:val="00B472C2"/>
    <w:rsid w:val="00B47CF4"/>
    <w:rsid w:val="00B606E6"/>
    <w:rsid w:val="00B61489"/>
    <w:rsid w:val="00B64060"/>
    <w:rsid w:val="00B6505A"/>
    <w:rsid w:val="00B73F29"/>
    <w:rsid w:val="00B93B51"/>
    <w:rsid w:val="00B975FC"/>
    <w:rsid w:val="00BA0A59"/>
    <w:rsid w:val="00BA21A8"/>
    <w:rsid w:val="00BA4EFA"/>
    <w:rsid w:val="00BA6B53"/>
    <w:rsid w:val="00BC1284"/>
    <w:rsid w:val="00BC2DE7"/>
    <w:rsid w:val="00BC4974"/>
    <w:rsid w:val="00BC7D04"/>
    <w:rsid w:val="00BD2583"/>
    <w:rsid w:val="00BD344D"/>
    <w:rsid w:val="00BD3F7B"/>
    <w:rsid w:val="00BE06CC"/>
    <w:rsid w:val="00BE0ECC"/>
    <w:rsid w:val="00BE5ADD"/>
    <w:rsid w:val="00BE6F0C"/>
    <w:rsid w:val="00BF0349"/>
    <w:rsid w:val="00BF222F"/>
    <w:rsid w:val="00C038B1"/>
    <w:rsid w:val="00C0615C"/>
    <w:rsid w:val="00C06D72"/>
    <w:rsid w:val="00C240B2"/>
    <w:rsid w:val="00C24119"/>
    <w:rsid w:val="00C2428A"/>
    <w:rsid w:val="00C27AC8"/>
    <w:rsid w:val="00C374B9"/>
    <w:rsid w:val="00C538A4"/>
    <w:rsid w:val="00C6542E"/>
    <w:rsid w:val="00C6702B"/>
    <w:rsid w:val="00C67B97"/>
    <w:rsid w:val="00C70156"/>
    <w:rsid w:val="00C71A28"/>
    <w:rsid w:val="00C74F81"/>
    <w:rsid w:val="00C82299"/>
    <w:rsid w:val="00CA3C95"/>
    <w:rsid w:val="00CA5292"/>
    <w:rsid w:val="00CB2F43"/>
    <w:rsid w:val="00CD022A"/>
    <w:rsid w:val="00CE39C3"/>
    <w:rsid w:val="00CE6BEC"/>
    <w:rsid w:val="00D023FF"/>
    <w:rsid w:val="00D05062"/>
    <w:rsid w:val="00D111DC"/>
    <w:rsid w:val="00D16507"/>
    <w:rsid w:val="00D20BEB"/>
    <w:rsid w:val="00D25F6F"/>
    <w:rsid w:val="00D26CE9"/>
    <w:rsid w:val="00D27DE1"/>
    <w:rsid w:val="00D40C0F"/>
    <w:rsid w:val="00D50037"/>
    <w:rsid w:val="00D515BA"/>
    <w:rsid w:val="00D6215D"/>
    <w:rsid w:val="00D62E7E"/>
    <w:rsid w:val="00D65666"/>
    <w:rsid w:val="00D72B5B"/>
    <w:rsid w:val="00D742B9"/>
    <w:rsid w:val="00D761EF"/>
    <w:rsid w:val="00D77BB6"/>
    <w:rsid w:val="00D8706B"/>
    <w:rsid w:val="00D87413"/>
    <w:rsid w:val="00D9065C"/>
    <w:rsid w:val="00D9795E"/>
    <w:rsid w:val="00DA20AC"/>
    <w:rsid w:val="00DA3ED2"/>
    <w:rsid w:val="00DA3FA8"/>
    <w:rsid w:val="00DA5DA6"/>
    <w:rsid w:val="00DA5E7E"/>
    <w:rsid w:val="00DB647F"/>
    <w:rsid w:val="00DC23C4"/>
    <w:rsid w:val="00DD32D8"/>
    <w:rsid w:val="00DD4B47"/>
    <w:rsid w:val="00DE0CD6"/>
    <w:rsid w:val="00DE4F1A"/>
    <w:rsid w:val="00DE5F0D"/>
    <w:rsid w:val="00DF06FA"/>
    <w:rsid w:val="00DF0AFC"/>
    <w:rsid w:val="00DF2069"/>
    <w:rsid w:val="00DF4FED"/>
    <w:rsid w:val="00E0458A"/>
    <w:rsid w:val="00E22E54"/>
    <w:rsid w:val="00E25586"/>
    <w:rsid w:val="00E36D2C"/>
    <w:rsid w:val="00E40D8A"/>
    <w:rsid w:val="00E42094"/>
    <w:rsid w:val="00E43CD7"/>
    <w:rsid w:val="00E55A40"/>
    <w:rsid w:val="00E57B95"/>
    <w:rsid w:val="00E624D1"/>
    <w:rsid w:val="00E6683A"/>
    <w:rsid w:val="00E67776"/>
    <w:rsid w:val="00E737AB"/>
    <w:rsid w:val="00E742B0"/>
    <w:rsid w:val="00E83C49"/>
    <w:rsid w:val="00EA1AD5"/>
    <w:rsid w:val="00EA2274"/>
    <w:rsid w:val="00EA33FF"/>
    <w:rsid w:val="00EA589D"/>
    <w:rsid w:val="00EA7CE5"/>
    <w:rsid w:val="00EC0475"/>
    <w:rsid w:val="00EC0700"/>
    <w:rsid w:val="00EE01F1"/>
    <w:rsid w:val="00F15E80"/>
    <w:rsid w:val="00F23F2A"/>
    <w:rsid w:val="00F23F2C"/>
    <w:rsid w:val="00F24A58"/>
    <w:rsid w:val="00F25746"/>
    <w:rsid w:val="00F25B97"/>
    <w:rsid w:val="00F325CD"/>
    <w:rsid w:val="00F33608"/>
    <w:rsid w:val="00F34403"/>
    <w:rsid w:val="00F34825"/>
    <w:rsid w:val="00F402C2"/>
    <w:rsid w:val="00F44033"/>
    <w:rsid w:val="00F53DEF"/>
    <w:rsid w:val="00F544FE"/>
    <w:rsid w:val="00F5668B"/>
    <w:rsid w:val="00F60752"/>
    <w:rsid w:val="00F674C2"/>
    <w:rsid w:val="00F76E8B"/>
    <w:rsid w:val="00F77520"/>
    <w:rsid w:val="00F81EAB"/>
    <w:rsid w:val="00F8229A"/>
    <w:rsid w:val="00F85164"/>
    <w:rsid w:val="00F96147"/>
    <w:rsid w:val="00FB3231"/>
    <w:rsid w:val="00FB7F68"/>
    <w:rsid w:val="00FC32C4"/>
    <w:rsid w:val="00FC497C"/>
    <w:rsid w:val="00FC5F7A"/>
    <w:rsid w:val="00FD481F"/>
    <w:rsid w:val="00FE020D"/>
    <w:rsid w:val="00FE2842"/>
    <w:rsid w:val="00FE28B2"/>
    <w:rsid w:val="00FE2C78"/>
    <w:rsid w:val="00FE715E"/>
    <w:rsid w:val="00FF2DE1"/>
    <w:rsid w:val="00FF301C"/>
    <w:rsid w:val="00FF55B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A4D77"/>
  <w15:chartTrackingRefBased/>
  <w15:docId w15:val="{A2C777F2-188E-42AC-933B-5FD491A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0AC"/>
    <w:pPr>
      <w:spacing w:before="120"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qFormat/>
    <w:rsid w:val="006E48CB"/>
    <w:pPr>
      <w:keepNext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Normalny"/>
    <w:next w:val="Normalny"/>
    <w:qFormat/>
    <w:rsid w:val="006E48CB"/>
    <w:pPr>
      <w:keepNext/>
      <w:autoSpaceDE w:val="0"/>
      <w:autoSpaceDN w:val="0"/>
      <w:spacing w:after="240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rsid w:val="0054126F"/>
    <w:pPr>
      <w:keepNext/>
      <w:autoSpaceDE w:val="0"/>
      <w:autoSpaceDN w:val="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5332DD"/>
    <w:pPr>
      <w:keepNext/>
      <w:outlineLvl w:val="3"/>
    </w:pPr>
    <w:rPr>
      <w:rFonts w:eastAsia="Arial Unicode MS" w:cs="Arial"/>
      <w:b/>
      <w:szCs w:val="22"/>
    </w:rPr>
  </w:style>
  <w:style w:type="paragraph" w:styleId="Nagwek5">
    <w:name w:val="heading 5"/>
    <w:basedOn w:val="Normalny"/>
    <w:next w:val="Normalny"/>
    <w:qFormat/>
    <w:rsid w:val="00AF1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18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18E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18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18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4126F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rsid w:val="0054126F"/>
    <w:pPr>
      <w:autoSpaceDE w:val="0"/>
      <w:autoSpaceDN w:val="0"/>
      <w:ind w:left="-284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rsid w:val="0054126F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5412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26F"/>
  </w:style>
  <w:style w:type="paragraph" w:styleId="Stopka">
    <w:name w:val="footer"/>
    <w:basedOn w:val="Normalny"/>
    <w:rsid w:val="0054126F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344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4297"/>
    <w:rPr>
      <w:sz w:val="20"/>
      <w:szCs w:val="20"/>
    </w:rPr>
  </w:style>
  <w:style w:type="character" w:customStyle="1" w:styleId="TekstkomentarzaZnak">
    <w:name w:val="Tekst komentarza Znak"/>
    <w:link w:val="Tekstkomentarza"/>
    <w:rsid w:val="00344297"/>
    <w:rPr>
      <w:lang w:val="pl-PL" w:eastAsia="pl-PL" w:bidi="ar-SA"/>
    </w:rPr>
  </w:style>
  <w:style w:type="paragraph" w:styleId="Tekstdymka">
    <w:name w:val="Balloon Text"/>
    <w:basedOn w:val="Normalny"/>
    <w:semiHidden/>
    <w:rsid w:val="003442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F5C70"/>
    <w:rPr>
      <w:sz w:val="20"/>
      <w:szCs w:val="20"/>
    </w:rPr>
  </w:style>
  <w:style w:type="character" w:styleId="Odwoanieprzypisukocowego">
    <w:name w:val="endnote reference"/>
    <w:semiHidden/>
    <w:rsid w:val="005F5C70"/>
    <w:rPr>
      <w:vertAlign w:val="superscript"/>
    </w:rPr>
  </w:style>
  <w:style w:type="paragraph" w:customStyle="1" w:styleId="Plandokumentu">
    <w:name w:val="Plan dokumentu"/>
    <w:basedOn w:val="Normalny"/>
    <w:semiHidden/>
    <w:rsid w:val="005A3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70AC4"/>
    <w:pPr>
      <w:ind w:left="708"/>
    </w:pPr>
  </w:style>
  <w:style w:type="table" w:styleId="Tabela-Siatka">
    <w:name w:val="Table Grid"/>
    <w:basedOn w:val="Standardowy"/>
    <w:rsid w:val="0091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116826"/>
    <w:rPr>
      <w:b/>
      <w:bCs/>
    </w:rPr>
  </w:style>
  <w:style w:type="character" w:customStyle="1" w:styleId="TematkomentarzaZnak">
    <w:name w:val="Temat komentarza Znak"/>
    <w:link w:val="Tematkomentarza"/>
    <w:rsid w:val="00116826"/>
    <w:rPr>
      <w:b/>
      <w:bCs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32D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5332D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5332D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5332DD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rsid w:val="005332D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rsid w:val="008D7D5C"/>
    <w:pPr>
      <w:spacing w:after="100"/>
      <w:ind w:left="720"/>
    </w:pPr>
  </w:style>
  <w:style w:type="table" w:styleId="Tabela-Siatka3">
    <w:name w:val="Table Grid 3"/>
    <w:basedOn w:val="Standardowy"/>
    <w:rsid w:val="0000067C"/>
    <w:pPr>
      <w:spacing w:before="120" w:after="12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DD02-C427-4918-8247-FAE4A78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Urząd Morski w Szczecinie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Taryfa opłat portowych pobieranych przez Dyrektora Urzędu Morskiego w Gdyni 30-04-2021</dc:title>
  <dc:subject/>
  <dc:creator>mwidurska</dc:creator>
  <cp:keywords/>
  <cp:lastModifiedBy>Marzena Gospodarczyk</cp:lastModifiedBy>
  <cp:revision>4</cp:revision>
  <cp:lastPrinted>2021-04-30T10:02:00Z</cp:lastPrinted>
  <dcterms:created xsi:type="dcterms:W3CDTF">2021-05-07T08:08:00Z</dcterms:created>
  <dcterms:modified xsi:type="dcterms:W3CDTF">2021-05-07T09:56:00Z</dcterms:modified>
</cp:coreProperties>
</file>