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3060"/>
      </w:tblGrid>
      <w:tr w:rsidR="004E6F9A" w:rsidRPr="00AA3579" w:rsidTr="00192A3A">
        <w:tc>
          <w:tcPr>
            <w:tcW w:w="6370" w:type="dxa"/>
          </w:tcPr>
          <w:p w:rsidR="004E6F9A" w:rsidRPr="00AA3579" w:rsidRDefault="004E6F9A" w:rsidP="00192A3A">
            <w:pPr>
              <w:rPr>
                <w:rFonts w:ascii="Arial" w:hAnsi="Arial" w:cs="Arial"/>
                <w:b/>
              </w:rPr>
            </w:pPr>
            <w:r w:rsidRPr="00AA3579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4E6F9A" w:rsidRDefault="004E6F9A" w:rsidP="004E6F9A">
            <w:pPr>
              <w:rPr>
                <w:b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 ZP-J</w:t>
            </w:r>
            <w:r>
              <w:rPr>
                <w:rFonts w:ascii="Arial" w:hAnsi="Arial" w:cs="Arial"/>
                <w:b/>
                <w:sz w:val="20"/>
                <w:szCs w:val="20"/>
              </w:rPr>
              <w:t>L-3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44/18</w:t>
            </w:r>
          </w:p>
          <w:p w:rsidR="004E6F9A" w:rsidRPr="00AA3579" w:rsidRDefault="004E6F9A" w:rsidP="00192A3A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E6F9A" w:rsidRPr="00AA3579" w:rsidRDefault="004E6F9A" w:rsidP="004E6F9A">
      <w:pPr>
        <w:rPr>
          <w:rFonts w:ascii="Arial" w:hAnsi="Arial" w:cs="Arial"/>
          <w:b/>
        </w:rPr>
      </w:pPr>
      <w:r w:rsidRPr="00AA3579">
        <w:rPr>
          <w:rFonts w:ascii="Arial" w:hAnsi="Arial" w:cs="Arial"/>
          <w:b/>
        </w:rPr>
        <w:t>ZAMAWIAJĄCY:</w:t>
      </w:r>
    </w:p>
    <w:p w:rsidR="004E6F9A" w:rsidRPr="00AA3579" w:rsidRDefault="004E6F9A" w:rsidP="004E6F9A">
      <w:pPr>
        <w:rPr>
          <w:rFonts w:ascii="Arial" w:hAnsi="Arial" w:cs="Arial"/>
          <w:b/>
        </w:rPr>
      </w:pPr>
    </w:p>
    <w:p w:rsidR="004E6F9A" w:rsidRPr="00AA3579" w:rsidRDefault="004E6F9A" w:rsidP="004E6F9A">
      <w:pPr>
        <w:rPr>
          <w:rFonts w:ascii="Arial" w:hAnsi="Arial" w:cs="Arial"/>
          <w:b/>
        </w:rPr>
      </w:pPr>
      <w:r w:rsidRPr="00AA3579">
        <w:rPr>
          <w:rFonts w:ascii="Arial" w:hAnsi="Arial" w:cs="Arial"/>
          <w:b/>
        </w:rPr>
        <w:t>Dyrektor Urzędu Morskiego w Gdyni</w:t>
      </w:r>
    </w:p>
    <w:p w:rsidR="004E6F9A" w:rsidRPr="00AA3579" w:rsidRDefault="004E6F9A" w:rsidP="004E6F9A">
      <w:pPr>
        <w:rPr>
          <w:rFonts w:ascii="Arial" w:hAnsi="Arial" w:cs="Arial"/>
          <w:b/>
        </w:rPr>
      </w:pPr>
      <w:r w:rsidRPr="00AA3579">
        <w:rPr>
          <w:rFonts w:ascii="Arial" w:hAnsi="Arial" w:cs="Arial"/>
          <w:b/>
        </w:rPr>
        <w:t>Ul. Chrzanowskiego 10</w:t>
      </w:r>
    </w:p>
    <w:p w:rsidR="004E6F9A" w:rsidRDefault="004E6F9A" w:rsidP="004E6F9A">
      <w:pPr>
        <w:rPr>
          <w:rFonts w:ascii="Arial" w:hAnsi="Arial" w:cs="Arial"/>
          <w:b/>
        </w:rPr>
      </w:pPr>
      <w:r w:rsidRPr="00AA3579">
        <w:rPr>
          <w:rFonts w:ascii="Arial" w:hAnsi="Arial" w:cs="Arial"/>
          <w:b/>
        </w:rPr>
        <w:t xml:space="preserve">81 – 338 Gdynia  </w:t>
      </w:r>
    </w:p>
    <w:p w:rsidR="004E6F9A" w:rsidRDefault="004E6F9A" w:rsidP="004E6F9A">
      <w:pPr>
        <w:rPr>
          <w:rFonts w:ascii="Arial" w:hAnsi="Arial" w:cs="Arial"/>
          <w:b/>
        </w:rPr>
      </w:pPr>
    </w:p>
    <w:p w:rsidR="004E6F9A" w:rsidRPr="00AA3579" w:rsidRDefault="004E6F9A" w:rsidP="004E6F9A">
      <w:pPr>
        <w:numPr>
          <w:ilvl w:val="12"/>
          <w:numId w:val="0"/>
        </w:numPr>
        <w:rPr>
          <w:rFonts w:ascii="Arial" w:hAnsi="Arial" w:cs="Arial"/>
          <w:b/>
        </w:rPr>
      </w:pPr>
      <w:r w:rsidRPr="00AA3579">
        <w:rPr>
          <w:rFonts w:ascii="Arial" w:hAnsi="Arial" w:cs="Arial"/>
          <w:b/>
        </w:rPr>
        <w:t>WYKONAWCA:</w:t>
      </w:r>
    </w:p>
    <w:p w:rsidR="004E6F9A" w:rsidRPr="00AA3579" w:rsidRDefault="004E6F9A" w:rsidP="004E6F9A">
      <w:pPr>
        <w:numPr>
          <w:ilvl w:val="12"/>
          <w:numId w:val="0"/>
        </w:numPr>
        <w:rPr>
          <w:rFonts w:ascii="Arial" w:hAnsi="Arial" w:cs="Arial"/>
          <w:b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0"/>
        <w:gridCol w:w="2482"/>
      </w:tblGrid>
      <w:tr w:rsidR="004E6F9A" w:rsidRPr="00AA3579" w:rsidTr="00192A3A">
        <w:trPr>
          <w:cantSplit/>
        </w:trPr>
        <w:tc>
          <w:tcPr>
            <w:tcW w:w="540" w:type="dxa"/>
            <w:vAlign w:val="center"/>
          </w:tcPr>
          <w:p w:rsidR="004E6F9A" w:rsidRPr="00AA3579" w:rsidRDefault="004E6F9A" w:rsidP="00192A3A">
            <w:pPr>
              <w:jc w:val="center"/>
              <w:rPr>
                <w:rFonts w:ascii="Arial" w:hAnsi="Arial" w:cs="Arial"/>
                <w:b/>
              </w:rPr>
            </w:pPr>
            <w:r w:rsidRPr="00AA35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20" w:type="dxa"/>
            <w:vAlign w:val="center"/>
          </w:tcPr>
          <w:p w:rsidR="004E6F9A" w:rsidRPr="00AA3579" w:rsidRDefault="004E6F9A" w:rsidP="00192A3A">
            <w:pPr>
              <w:jc w:val="center"/>
              <w:rPr>
                <w:rFonts w:ascii="Arial" w:hAnsi="Arial" w:cs="Arial"/>
                <w:b/>
              </w:rPr>
            </w:pPr>
            <w:r w:rsidRPr="00AA3579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4E6F9A" w:rsidRPr="00AA3579" w:rsidRDefault="004E6F9A" w:rsidP="00192A3A">
            <w:pPr>
              <w:jc w:val="center"/>
              <w:rPr>
                <w:rFonts w:ascii="Arial" w:hAnsi="Arial" w:cs="Arial"/>
                <w:b/>
              </w:rPr>
            </w:pPr>
            <w:r w:rsidRPr="00AA3579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4E6F9A" w:rsidRPr="00AA3579" w:rsidTr="00192A3A">
        <w:trPr>
          <w:cantSplit/>
        </w:trPr>
        <w:tc>
          <w:tcPr>
            <w:tcW w:w="540" w:type="dxa"/>
          </w:tcPr>
          <w:p w:rsidR="004E6F9A" w:rsidRPr="00AA3579" w:rsidRDefault="004E6F9A" w:rsidP="00192A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4E6F9A" w:rsidRPr="00AA3579" w:rsidRDefault="004E6F9A" w:rsidP="00192A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4E6F9A" w:rsidRPr="00AA3579" w:rsidRDefault="004E6F9A" w:rsidP="00192A3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E6F9A" w:rsidRPr="00AA3579" w:rsidTr="00192A3A">
        <w:trPr>
          <w:cantSplit/>
        </w:trPr>
        <w:tc>
          <w:tcPr>
            <w:tcW w:w="540" w:type="dxa"/>
          </w:tcPr>
          <w:p w:rsidR="004E6F9A" w:rsidRPr="00AA3579" w:rsidRDefault="004E6F9A" w:rsidP="00192A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4E6F9A" w:rsidRPr="00AA3579" w:rsidRDefault="004E6F9A" w:rsidP="00192A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4E6F9A" w:rsidRPr="00AA3579" w:rsidRDefault="004E6F9A" w:rsidP="00192A3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E6F9A" w:rsidRPr="00AA3579" w:rsidRDefault="004E6F9A" w:rsidP="004E6F9A">
      <w:pPr>
        <w:rPr>
          <w:rFonts w:ascii="Arial" w:hAnsi="Arial" w:cs="Arial"/>
          <w:b/>
        </w:rPr>
      </w:pPr>
    </w:p>
    <w:p w:rsidR="000F1B10" w:rsidRPr="00A15C33" w:rsidRDefault="00A15C33" w:rsidP="00A15C33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A15C33">
        <w:rPr>
          <w:rFonts w:ascii="Arial" w:hAnsi="Arial" w:cs="Arial"/>
          <w:b/>
          <w:i/>
          <w:sz w:val="20"/>
          <w:szCs w:val="20"/>
        </w:rPr>
        <w:t>Załącznik nr 5 do SIWZ</w:t>
      </w:r>
    </w:p>
    <w:p w:rsidR="000F1B10" w:rsidRDefault="000F1B10" w:rsidP="002A48FB">
      <w:pPr>
        <w:jc w:val="center"/>
        <w:rPr>
          <w:b/>
          <w:sz w:val="22"/>
          <w:szCs w:val="22"/>
        </w:rPr>
      </w:pPr>
    </w:p>
    <w:p w:rsidR="002A48FB" w:rsidRPr="00EC7A31" w:rsidRDefault="000F1B10" w:rsidP="002A48FB">
      <w:pPr>
        <w:jc w:val="center"/>
        <w:rPr>
          <w:rFonts w:ascii="Arial" w:hAnsi="Arial" w:cs="Arial"/>
          <w:i/>
          <w:sz w:val="20"/>
          <w:szCs w:val="20"/>
        </w:rPr>
      </w:pPr>
      <w:r w:rsidRPr="00EC7A31">
        <w:rPr>
          <w:rFonts w:ascii="Arial" w:hAnsi="Arial" w:cs="Arial"/>
          <w:b/>
          <w:sz w:val="20"/>
          <w:szCs w:val="20"/>
        </w:rPr>
        <w:t>Formularz cenowy</w:t>
      </w:r>
    </w:p>
    <w:p w:rsidR="00871BC1" w:rsidRPr="00086016" w:rsidRDefault="00871BC1" w:rsidP="002A48FB">
      <w:pPr>
        <w:jc w:val="center"/>
        <w:rPr>
          <w:sz w:val="18"/>
          <w:szCs w:val="18"/>
        </w:rPr>
      </w:pPr>
    </w:p>
    <w:p w:rsidR="002A48FB" w:rsidRDefault="002A48FB" w:rsidP="00EC7A31">
      <w:pPr>
        <w:rPr>
          <w:b/>
          <w:sz w:val="22"/>
          <w:szCs w:val="22"/>
        </w:rPr>
      </w:pPr>
    </w:p>
    <w:p w:rsidR="002A48FB" w:rsidRPr="00AD55D8" w:rsidRDefault="002A48FB" w:rsidP="002A48FB">
      <w:pPr>
        <w:jc w:val="center"/>
        <w:rPr>
          <w:sz w:val="18"/>
          <w:szCs w:val="18"/>
        </w:rPr>
      </w:pPr>
    </w:p>
    <w:tbl>
      <w:tblPr>
        <w:tblpPr w:leftFromText="141" w:rightFromText="141" w:vertAnchor="text" w:horzAnchor="margin" w:tblpY="-52"/>
        <w:tblOverlap w:val="never"/>
        <w:tblW w:w="5107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496"/>
        <w:gridCol w:w="5956"/>
        <w:gridCol w:w="567"/>
        <w:gridCol w:w="707"/>
        <w:gridCol w:w="1276"/>
        <w:gridCol w:w="1274"/>
      </w:tblGrid>
      <w:tr w:rsidR="002A48FB" w:rsidRPr="00AD55D8" w:rsidTr="002A48FB">
        <w:trPr>
          <w:trHeight w:val="406"/>
        </w:trPr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  <w:rPr>
                <w:b/>
                <w:bCs/>
                <w:sz w:val="20"/>
                <w:szCs w:val="20"/>
              </w:rPr>
            </w:pPr>
            <w:r w:rsidRPr="00AD55D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  <w:rPr>
                <w:b/>
                <w:bCs/>
                <w:sz w:val="20"/>
                <w:szCs w:val="20"/>
              </w:rPr>
            </w:pPr>
            <w:r w:rsidRPr="00AD55D8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D55D8">
              <w:rPr>
                <w:b/>
                <w:bCs/>
                <w:sz w:val="18"/>
                <w:szCs w:val="18"/>
              </w:rPr>
              <w:t>jm</w:t>
            </w:r>
            <w:proofErr w:type="spellEnd"/>
            <w:r w:rsidRPr="00AD55D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  <w:rPr>
                <w:b/>
                <w:bCs/>
                <w:sz w:val="18"/>
                <w:szCs w:val="18"/>
              </w:rPr>
            </w:pPr>
            <w:r w:rsidRPr="00AD55D8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2A48FB" w:rsidRPr="00AD55D8" w:rsidTr="002A48FB">
        <w:trPr>
          <w:trHeight w:val="21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48FB" w:rsidRPr="00AD55D8" w:rsidRDefault="002A48FB" w:rsidP="00192A3A">
            <w:pPr>
              <w:jc w:val="center"/>
              <w:rPr>
                <w:i/>
                <w:sz w:val="20"/>
                <w:szCs w:val="20"/>
              </w:rPr>
            </w:pPr>
            <w:r w:rsidRPr="00AD55D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FB" w:rsidRPr="00AD55D8" w:rsidRDefault="002A48FB" w:rsidP="00192A3A">
            <w:pPr>
              <w:jc w:val="center"/>
              <w:rPr>
                <w:i/>
                <w:sz w:val="20"/>
                <w:szCs w:val="20"/>
              </w:rPr>
            </w:pPr>
            <w:r w:rsidRPr="00AD55D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  <w:rPr>
                <w:i/>
                <w:sz w:val="20"/>
                <w:szCs w:val="20"/>
              </w:rPr>
            </w:pPr>
            <w:r w:rsidRPr="00AD55D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  <w:rPr>
                <w:i/>
                <w:sz w:val="20"/>
                <w:szCs w:val="20"/>
              </w:rPr>
            </w:pPr>
            <w:r w:rsidRPr="00AD55D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C92565" w:rsidP="00192A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C92565" w:rsidP="00192A3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2A48FB" w:rsidRPr="00AD55D8" w:rsidTr="002A48FB">
        <w:trPr>
          <w:trHeight w:val="26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AD55D8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AD55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FB" w:rsidRPr="00AD55D8" w:rsidRDefault="002A48FB" w:rsidP="00192A3A">
            <w:r w:rsidRPr="00AD55D8">
              <w:t>Żarówka nawigacyjna B22 85W/230V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</w:tr>
      <w:tr w:rsidR="002A48FB" w:rsidRPr="00AD55D8" w:rsidTr="002A48FB">
        <w:trPr>
          <w:trHeight w:val="26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AD55D8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AD55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r w:rsidRPr="00AD55D8">
              <w:t>Żarówka P40s 500W/240V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</w:tr>
      <w:tr w:rsidR="002A48FB" w:rsidRPr="00AD55D8" w:rsidTr="002A48FB">
        <w:trPr>
          <w:trHeight w:val="3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AD55D8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AD55D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FB" w:rsidRPr="00AD55D8" w:rsidRDefault="002A48FB" w:rsidP="00192A3A">
            <w:r w:rsidRPr="00AD55D8">
              <w:t>Żarówka P40s 1000W/240</w:t>
            </w:r>
            <w:r>
              <w:t>V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</w:tr>
      <w:tr w:rsidR="002A48FB" w:rsidRPr="00AD55D8" w:rsidTr="002A48FB">
        <w:trPr>
          <w:trHeight w:val="3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AD55D8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AD55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FB" w:rsidRPr="00AD55D8" w:rsidRDefault="002A48FB" w:rsidP="00192A3A">
            <w:r w:rsidRPr="00AD55D8">
              <w:t>Żarówka nawigacyjna B22d 20/20W 10,3V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</w:tr>
      <w:tr w:rsidR="002A48FB" w:rsidRPr="00AD55D8" w:rsidTr="002A48FB">
        <w:trPr>
          <w:trHeight w:val="3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AD55D8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AD55D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FB" w:rsidRPr="00AD55D8" w:rsidRDefault="002A48FB" w:rsidP="00192A3A">
            <w:r w:rsidRPr="00AD55D8">
              <w:t>Żarówka nawigacyjna B22d 10/10W 10,3V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</w:tr>
      <w:tr w:rsidR="002A48FB" w:rsidRPr="00AD55D8" w:rsidTr="002A48FB">
        <w:trPr>
          <w:trHeight w:val="3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AD55D8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AD55D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FB" w:rsidRPr="00AD55D8" w:rsidRDefault="002A48FB" w:rsidP="00192A3A">
            <w:r w:rsidRPr="00AD55D8">
              <w:t>Żarówka nawigacyjna B22d 5/5W 10,3V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</w:tr>
      <w:tr w:rsidR="002A48FB" w:rsidRPr="00AD55D8" w:rsidTr="002A48FB">
        <w:trPr>
          <w:trHeight w:val="3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AD55D8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AD55D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FB" w:rsidRPr="00AD55D8" w:rsidRDefault="002A48FB" w:rsidP="00192A3A">
            <w:r w:rsidRPr="00AD55D8">
              <w:t>Żarówka nawigacyjna P30s 12V C8 S8 1,0A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</w:tr>
      <w:tr w:rsidR="002A48FB" w:rsidRPr="00AD55D8" w:rsidTr="002A48FB">
        <w:trPr>
          <w:trHeight w:val="3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AD55D8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AD55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FB" w:rsidRPr="00AD55D8" w:rsidRDefault="002A48FB" w:rsidP="00192A3A">
            <w:r w:rsidRPr="00AD55D8">
              <w:t>Żarówka nawigacyjna P30s 12V C8 S8 2,3A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</w:tr>
      <w:tr w:rsidR="002A48FB" w:rsidRPr="00AD55D8" w:rsidTr="002A48FB">
        <w:trPr>
          <w:trHeight w:val="3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AD55D8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AD55D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FB" w:rsidRPr="00AD55D8" w:rsidRDefault="002A48FB" w:rsidP="00192A3A">
            <w:r w:rsidRPr="00AD55D8">
              <w:t>Żarówka nawigacyjna P30s 12V CC8 S11 2,0A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Pr="00AD55D8" w:rsidRDefault="002A48FB" w:rsidP="00192A3A">
            <w:pPr>
              <w:jc w:val="center"/>
            </w:pPr>
          </w:p>
        </w:tc>
      </w:tr>
      <w:tr w:rsidR="002A48FB" w:rsidRPr="00AD55D8" w:rsidTr="002A48FB">
        <w:trPr>
          <w:trHeight w:val="3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AD55D8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AD55D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FB" w:rsidRPr="00AD55D8" w:rsidRDefault="002A48FB" w:rsidP="00192A3A">
            <w:r>
              <w:t>Żarówka nawigacyjna P30s 12V CC8 S11 1,0A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Default="002A48FB" w:rsidP="00192A3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Default="002A48FB" w:rsidP="00192A3A">
            <w:pPr>
              <w:jc w:val="center"/>
            </w:pPr>
          </w:p>
        </w:tc>
      </w:tr>
      <w:tr w:rsidR="002A48FB" w:rsidRPr="00AD55D8" w:rsidTr="002A48FB">
        <w:trPr>
          <w:trHeight w:val="3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AD55D8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AD55D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FB" w:rsidRPr="00AD55D8" w:rsidRDefault="002A48FB" w:rsidP="00192A3A">
            <w:r>
              <w:t>Żarówki PAR 56 200W/30V trwałość min 350 godzin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Default="002A48FB" w:rsidP="00192A3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Default="002A48FB" w:rsidP="00192A3A">
            <w:pPr>
              <w:jc w:val="center"/>
            </w:pPr>
          </w:p>
        </w:tc>
      </w:tr>
      <w:tr w:rsidR="002A48FB" w:rsidRPr="00AD55D8" w:rsidTr="002A48FB">
        <w:trPr>
          <w:trHeight w:val="3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AD55D8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AD55D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FB" w:rsidRPr="00AD55D8" w:rsidRDefault="002A48FB" w:rsidP="00192A3A">
            <w:r>
              <w:t>Żarówki halogenowe P30s 12V-10W C8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Default="002A48FB" w:rsidP="00192A3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Default="002A48FB" w:rsidP="00192A3A">
            <w:pPr>
              <w:jc w:val="center"/>
            </w:pPr>
          </w:p>
        </w:tc>
      </w:tr>
      <w:tr w:rsidR="002A48FB" w:rsidRPr="00AD55D8" w:rsidTr="002A48FB">
        <w:trPr>
          <w:trHeight w:val="3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AD55D8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AD55D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FB" w:rsidRPr="00AD55D8" w:rsidRDefault="002A48FB" w:rsidP="00192A3A">
            <w:r>
              <w:t>Żarówki halogenowe P30s 12V-50W C8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Default="002A48FB" w:rsidP="00192A3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Default="002A48FB" w:rsidP="00192A3A">
            <w:pPr>
              <w:jc w:val="center"/>
            </w:pPr>
          </w:p>
        </w:tc>
      </w:tr>
      <w:tr w:rsidR="002A48FB" w:rsidRPr="00AD55D8" w:rsidTr="00C92565">
        <w:trPr>
          <w:trHeight w:val="3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B525FB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B525F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8FB" w:rsidRDefault="002A48FB" w:rsidP="00192A3A">
            <w:r>
              <w:t xml:space="preserve">Tymczasowa lampa wrakowa spełniająca wymagania IALA  określone w publikacji IALA </w:t>
            </w:r>
            <w:proofErr w:type="spellStart"/>
            <w:r>
              <w:t>Recommendation</w:t>
            </w:r>
            <w:proofErr w:type="spellEnd"/>
            <w:r>
              <w:t xml:space="preserve"> 0-133.</w:t>
            </w:r>
          </w:p>
          <w:p w:rsidR="002A48FB" w:rsidRDefault="002A48FB" w:rsidP="00192A3A">
            <w:r>
              <w:t>- typ promiennika – LED</w:t>
            </w:r>
          </w:p>
          <w:p w:rsidR="002A48FB" w:rsidRDefault="002A48FB" w:rsidP="00192A3A">
            <w:r>
              <w:t xml:space="preserve">- zasięg co najmniej 4 mile morskie </w:t>
            </w:r>
          </w:p>
          <w:p w:rsidR="002A48FB" w:rsidRDefault="002A48FB" w:rsidP="00192A3A">
            <w:r>
              <w:t>- dywergencja pionowa co najmniej 7 ˚</w:t>
            </w:r>
          </w:p>
          <w:p w:rsidR="002A48FB" w:rsidRDefault="002A48FB" w:rsidP="00192A3A">
            <w:r>
              <w:t>- zasilanie 12VDC</w:t>
            </w:r>
          </w:p>
          <w:p w:rsidR="002A48FB" w:rsidRDefault="002A48FB" w:rsidP="00192A3A">
            <w:r>
              <w:t>- klasa obudowy IP 68</w:t>
            </w:r>
          </w:p>
          <w:p w:rsidR="002A48FB" w:rsidRDefault="002A48FB" w:rsidP="00192A3A">
            <w:r>
              <w:t>- średnica maksymalnie 250mm</w:t>
            </w:r>
          </w:p>
          <w:p w:rsidR="002A48FB" w:rsidRDefault="002A48FB" w:rsidP="00192A3A">
            <w:r>
              <w:t>- otwory montażowe na okręgu o średnicy 200mm</w:t>
            </w:r>
          </w:p>
          <w:p w:rsidR="002A48FB" w:rsidRDefault="002A48FB" w:rsidP="00192A3A">
            <w:r>
              <w:t xml:space="preserve">Przykładowy typ VLB-36Y/B </w:t>
            </w:r>
            <w:proofErr w:type="spellStart"/>
            <w:r>
              <w:t>Wreck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lub równoważna. </w:t>
            </w:r>
          </w:p>
          <w:p w:rsidR="002A48FB" w:rsidRDefault="002A48FB" w:rsidP="00192A3A">
            <w:r>
              <w:t>Za parametry równoważności przyjmujemy:</w:t>
            </w:r>
          </w:p>
          <w:p w:rsidR="002A48FB" w:rsidRDefault="002A48FB" w:rsidP="00192A3A">
            <w:r>
              <w:lastRenderedPageBreak/>
              <w:t>- typ promienia</w:t>
            </w:r>
          </w:p>
          <w:p w:rsidR="002A48FB" w:rsidRDefault="002A48FB" w:rsidP="00192A3A">
            <w:r>
              <w:t>- zasięg</w:t>
            </w:r>
          </w:p>
          <w:p w:rsidR="002A48FB" w:rsidRDefault="002A48FB" w:rsidP="00192A3A">
            <w:r>
              <w:t>- dywergencja</w:t>
            </w:r>
          </w:p>
          <w:p w:rsidR="002A48FB" w:rsidRDefault="002A48FB" w:rsidP="00192A3A">
            <w:r>
              <w:t>- typ zasilania</w:t>
            </w:r>
          </w:p>
          <w:p w:rsidR="002A48FB" w:rsidRDefault="002A48FB" w:rsidP="00192A3A">
            <w:r>
              <w:t>- klasa obudowy</w:t>
            </w:r>
          </w:p>
          <w:p w:rsidR="002A48FB" w:rsidRDefault="002A48FB" w:rsidP="00192A3A">
            <w:r>
              <w:t>- średnica</w:t>
            </w:r>
          </w:p>
          <w:p w:rsidR="002A48FB" w:rsidRPr="00AD55D8" w:rsidRDefault="002A48FB" w:rsidP="00192A3A">
            <w:r>
              <w:t>- rozmiar otworów montażowych.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lastRenderedPageBreak/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Default="002A48FB" w:rsidP="00C9256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Default="002A48FB" w:rsidP="00C92565">
            <w:pPr>
              <w:jc w:val="center"/>
            </w:pPr>
          </w:p>
        </w:tc>
      </w:tr>
      <w:tr w:rsidR="002A48FB" w:rsidRPr="00AD55D8" w:rsidTr="006B2B30">
        <w:trPr>
          <w:trHeight w:val="333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B525FB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B525FB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A3A" w:rsidRPr="00192A3A" w:rsidRDefault="00192A3A" w:rsidP="00192A3A">
            <w:pPr>
              <w:pStyle w:val="Akapitzlist"/>
              <w:numPr>
                <w:ilvl w:val="0"/>
                <w:numId w:val="18"/>
              </w:numPr>
              <w:tabs>
                <w:tab w:val="left" w:pos="355"/>
              </w:tabs>
              <w:ind w:left="0" w:firstLine="71"/>
            </w:pPr>
            <w:r w:rsidRPr="00192A3A">
              <w:t xml:space="preserve">„Zasilacz modułowy montaż w </w:t>
            </w:r>
            <w:proofErr w:type="spellStart"/>
            <w:r w:rsidRPr="00192A3A">
              <w:t>racku</w:t>
            </w:r>
            <w:proofErr w:type="spellEnd"/>
            <w:r w:rsidRPr="00192A3A">
              <w:t xml:space="preserve"> 19 cali, do zasilania stacji  DGPS. Siłownia prądu stałego w kasecie 3U o napięciu 24V.</w:t>
            </w:r>
          </w:p>
          <w:p w:rsidR="00192A3A" w:rsidRPr="00192A3A" w:rsidRDefault="00192A3A" w:rsidP="00192A3A">
            <w:pPr>
              <w:ind w:firstLine="71"/>
            </w:pPr>
            <w:r w:rsidRPr="00192A3A">
              <w:t>Zasilanie: AC 230V</w:t>
            </w:r>
          </w:p>
          <w:p w:rsidR="00192A3A" w:rsidRPr="00192A3A" w:rsidRDefault="00192A3A" w:rsidP="00192A3A">
            <w:pPr>
              <w:ind w:firstLine="71"/>
            </w:pPr>
            <w:r w:rsidRPr="00192A3A">
              <w:t>Napięcie wyjściowe: 24V DC</w:t>
            </w:r>
          </w:p>
          <w:p w:rsidR="00192A3A" w:rsidRPr="00192A3A" w:rsidRDefault="00192A3A" w:rsidP="00192A3A">
            <w:pPr>
              <w:ind w:firstLine="71"/>
            </w:pPr>
            <w:r w:rsidRPr="00192A3A">
              <w:t>Prąd wyjściowy: 3x10A, do pracy z baterią akumulatorów.</w:t>
            </w:r>
          </w:p>
          <w:p w:rsidR="00192A3A" w:rsidRPr="00192A3A" w:rsidRDefault="00192A3A" w:rsidP="00192A3A">
            <w:pPr>
              <w:ind w:firstLine="71"/>
            </w:pPr>
            <w:r w:rsidRPr="00192A3A">
              <w:t>Zgodność z wymogami norm: PN-EN 12101-10.</w:t>
            </w:r>
          </w:p>
          <w:p w:rsidR="00192A3A" w:rsidRPr="00192A3A" w:rsidRDefault="00192A3A" w:rsidP="00192A3A">
            <w:pPr>
              <w:ind w:firstLine="71"/>
            </w:pPr>
            <w:r w:rsidRPr="00192A3A">
              <w:t>Zasilanie główne napięciem przemiennym lub stałym.</w:t>
            </w:r>
          </w:p>
          <w:p w:rsidR="00192A3A" w:rsidRPr="00192A3A" w:rsidRDefault="00192A3A" w:rsidP="00192A3A">
            <w:pPr>
              <w:ind w:firstLine="71"/>
            </w:pPr>
            <w:r w:rsidRPr="00192A3A">
              <w:t>Współpraca z baterią akumulatorów w układzie pracy buforowej na wprost.</w:t>
            </w:r>
          </w:p>
          <w:p w:rsidR="00192A3A" w:rsidRPr="00192A3A" w:rsidRDefault="00192A3A" w:rsidP="00192A3A">
            <w:pPr>
              <w:ind w:firstLine="71"/>
            </w:pPr>
            <w:r w:rsidRPr="00192A3A">
              <w:t>Standardowe wyposażenie w sondę temperaturową.</w:t>
            </w:r>
          </w:p>
          <w:p w:rsidR="00192A3A" w:rsidRPr="00192A3A" w:rsidRDefault="00192A3A" w:rsidP="00192A3A">
            <w:pPr>
              <w:ind w:firstLine="71"/>
            </w:pPr>
            <w:r w:rsidRPr="00192A3A">
              <w:t>Monitorowanie rezystancji obwodu bateryjnego.</w:t>
            </w:r>
          </w:p>
          <w:p w:rsidR="00192A3A" w:rsidRPr="00192A3A" w:rsidRDefault="00192A3A" w:rsidP="00192A3A">
            <w:pPr>
              <w:ind w:firstLine="71"/>
            </w:pPr>
            <w:r w:rsidRPr="00192A3A">
              <w:t>Zdalna sygnalizacja przekaźnikowa zbiorczego sygnału o uszkodzeniu.</w:t>
            </w:r>
          </w:p>
          <w:p w:rsidR="00192A3A" w:rsidRPr="00192A3A" w:rsidRDefault="00192A3A" w:rsidP="00192A3A">
            <w:pPr>
              <w:ind w:firstLine="71"/>
            </w:pPr>
            <w:r w:rsidRPr="00192A3A">
              <w:t>Przykładowy typ SI24-30 lub równoważny.</w:t>
            </w:r>
          </w:p>
          <w:p w:rsidR="00192A3A" w:rsidRPr="00192A3A" w:rsidRDefault="00192A3A" w:rsidP="00192A3A">
            <w:pPr>
              <w:pStyle w:val="Akapitzlist"/>
              <w:numPr>
                <w:ilvl w:val="0"/>
                <w:numId w:val="18"/>
              </w:numPr>
              <w:tabs>
                <w:tab w:val="left" w:pos="355"/>
              </w:tabs>
              <w:ind w:left="0" w:firstLine="71"/>
            </w:pPr>
            <w:r w:rsidRPr="00192A3A">
              <w:t>Zwrotnica diodowa do łączenia dwóch źródeł zasilania DC (30A)</w:t>
            </w:r>
          </w:p>
          <w:p w:rsidR="00192A3A" w:rsidRPr="00192A3A" w:rsidRDefault="00192A3A" w:rsidP="00192A3A">
            <w:pPr>
              <w:ind w:firstLine="71"/>
            </w:pPr>
            <w:r w:rsidRPr="00192A3A">
              <w:t>Za parametry równoważności przyjmujemy:</w:t>
            </w:r>
          </w:p>
          <w:p w:rsidR="00192A3A" w:rsidRPr="00192A3A" w:rsidRDefault="00192A3A" w:rsidP="00192A3A">
            <w:pPr>
              <w:ind w:firstLine="71"/>
            </w:pPr>
            <w:r w:rsidRPr="00192A3A">
              <w:t>- zasilanie</w:t>
            </w:r>
          </w:p>
          <w:p w:rsidR="00192A3A" w:rsidRPr="00192A3A" w:rsidRDefault="00192A3A" w:rsidP="00192A3A">
            <w:pPr>
              <w:ind w:firstLine="71"/>
            </w:pPr>
            <w:r w:rsidRPr="00192A3A">
              <w:t xml:space="preserve">-napięcie i prąd wyjściowe </w:t>
            </w:r>
          </w:p>
          <w:p w:rsidR="00192A3A" w:rsidRPr="00192A3A" w:rsidRDefault="00192A3A" w:rsidP="00192A3A">
            <w:pPr>
              <w:ind w:firstLine="71"/>
            </w:pPr>
            <w:r w:rsidRPr="00192A3A">
              <w:t>- typ montażu</w:t>
            </w:r>
          </w:p>
          <w:p w:rsidR="00192A3A" w:rsidRPr="00192A3A" w:rsidRDefault="00192A3A" w:rsidP="00192A3A">
            <w:pPr>
              <w:ind w:firstLine="71"/>
            </w:pPr>
            <w:r w:rsidRPr="00192A3A">
              <w:t>-zgodność z wymogami normy PN-EN 12101-10</w:t>
            </w:r>
          </w:p>
          <w:p w:rsidR="00192A3A" w:rsidRPr="00192A3A" w:rsidRDefault="00192A3A" w:rsidP="00192A3A">
            <w:pPr>
              <w:ind w:firstLine="71"/>
            </w:pPr>
            <w:r w:rsidRPr="00192A3A">
              <w:t>-współpraca z baterią akumulatorów</w:t>
            </w:r>
          </w:p>
          <w:p w:rsidR="002A48FB" w:rsidRPr="00AD55D8" w:rsidRDefault="00192A3A" w:rsidP="00192A3A">
            <w:pPr>
              <w:ind w:firstLine="71"/>
            </w:pPr>
            <w:r w:rsidRPr="00192A3A">
              <w:t>-wyposażenie w sondę temperaturową”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2A48FB" w:rsidRPr="00AD55D8" w:rsidRDefault="002A48FB" w:rsidP="00192A3A">
            <w:pPr>
              <w:jc w:val="center"/>
            </w:pPr>
            <w:r w:rsidRPr="00AD55D8"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F52B4B" w:rsidRDefault="00F52B4B" w:rsidP="00192A3A">
            <w:pPr>
              <w:jc w:val="center"/>
            </w:pPr>
          </w:p>
          <w:p w:rsidR="002A48FB" w:rsidRPr="00AD55D8" w:rsidRDefault="002A48FB" w:rsidP="00192A3A">
            <w:pPr>
              <w:jc w:val="center"/>
            </w:pPr>
            <w: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Default="002A48FB" w:rsidP="006B2B30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Default="002A48FB" w:rsidP="006B2B30">
            <w:pPr>
              <w:jc w:val="center"/>
            </w:pPr>
          </w:p>
        </w:tc>
      </w:tr>
      <w:tr w:rsidR="002A48FB" w:rsidRPr="00AD55D8" w:rsidTr="002A48FB">
        <w:trPr>
          <w:trHeight w:val="3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B525FB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B525F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B4B" w:rsidRDefault="00F52B4B" w:rsidP="00F52B4B">
            <w:r>
              <w:t>Panel przyciskowy nadajnika DGPS.</w:t>
            </w:r>
          </w:p>
          <w:p w:rsidR="002A48FB" w:rsidRPr="00AD55D8" w:rsidRDefault="00F52B4B" w:rsidP="00F52B4B">
            <w:r>
              <w:t xml:space="preserve">Płyta elektroniczna panelu sterującego nadajnika </w:t>
            </w:r>
            <w:proofErr w:type="spellStart"/>
            <w:r>
              <w:t>MF-DGPS</w:t>
            </w:r>
            <w:proofErr w:type="spellEnd"/>
            <w:r>
              <w:t xml:space="preserve">                       typ VECTOR 200D, zespól nr P/N: 205-8218. Panel przyciskowy jest częścią zamienną urządzenia firmy </w:t>
            </w:r>
            <w:proofErr w:type="spellStart"/>
            <w:r>
              <w:t>Nautel</w:t>
            </w:r>
            <w:proofErr w:type="spellEnd"/>
            <w:r>
              <w:t xml:space="preserve"> Limited.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 w:rsidRPr="00AD55D8"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Default="002A48FB" w:rsidP="00192A3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Default="002A48FB" w:rsidP="00192A3A">
            <w:pPr>
              <w:jc w:val="center"/>
            </w:pPr>
          </w:p>
        </w:tc>
      </w:tr>
      <w:tr w:rsidR="002A48FB" w:rsidRPr="00AD55D8" w:rsidTr="002A48FB">
        <w:trPr>
          <w:trHeight w:val="3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B525FB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B525F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2B4B" w:rsidRDefault="00F52B4B" w:rsidP="00F52B4B">
            <w:r>
              <w:t xml:space="preserve">Antena odbiorcza </w:t>
            </w:r>
            <w:proofErr w:type="spellStart"/>
            <w:r>
              <w:t>RTK-GPS</w:t>
            </w:r>
            <w:proofErr w:type="spellEnd"/>
            <w:r>
              <w:t>.</w:t>
            </w:r>
          </w:p>
          <w:p w:rsidR="00F52B4B" w:rsidRDefault="00F52B4B" w:rsidP="00F52B4B">
            <w:r>
              <w:t>Zintegrowana antena odbiorcza GNSS odbiornika RTK, GPS, GLONASS, GALILEO.</w:t>
            </w:r>
          </w:p>
          <w:p w:rsidR="00F52B4B" w:rsidRDefault="00F52B4B" w:rsidP="00F52B4B">
            <w:r>
              <w:t>Odporna na wielodrożność sygnału.</w:t>
            </w:r>
          </w:p>
          <w:p w:rsidR="00F52B4B" w:rsidRDefault="00F52B4B" w:rsidP="00F52B4B">
            <w:r>
              <w:t>Śledzenie satelitarne o niskiej wysokości.</w:t>
            </w:r>
          </w:p>
          <w:p w:rsidR="00F52B4B" w:rsidRDefault="00F52B4B" w:rsidP="00F52B4B">
            <w:r>
              <w:t>Częstotliwość pracy L1, L2, L5.</w:t>
            </w:r>
          </w:p>
          <w:p w:rsidR="00F52B4B" w:rsidRDefault="00F52B4B" w:rsidP="00F52B4B">
            <w:r>
              <w:t xml:space="preserve">Temperatura pracy od -40 do +70 </w:t>
            </w:r>
          </w:p>
          <w:p w:rsidR="00F52B4B" w:rsidRDefault="00F52B4B" w:rsidP="00F52B4B">
            <w:r>
              <w:t>Odporność na wilgotność 100%</w:t>
            </w:r>
          </w:p>
          <w:p w:rsidR="00F52B4B" w:rsidRDefault="00F52B4B" w:rsidP="00F52B4B">
            <w:r>
              <w:t>Bez kabla</w:t>
            </w:r>
          </w:p>
          <w:p w:rsidR="00F52B4B" w:rsidRDefault="00F52B4B" w:rsidP="00F52B4B">
            <w:r>
              <w:t xml:space="preserve">Przykładowy typ </w:t>
            </w:r>
            <w:proofErr w:type="spellStart"/>
            <w:r>
              <w:t>Zephir</w:t>
            </w:r>
            <w:proofErr w:type="spellEnd"/>
            <w:r>
              <w:t xml:space="preserve"> </w:t>
            </w:r>
            <w:proofErr w:type="spellStart"/>
            <w:r>
              <w:t>Geodetic</w:t>
            </w:r>
            <w:proofErr w:type="spellEnd"/>
            <w:r>
              <w:t xml:space="preserve"> lub równoważny.</w:t>
            </w:r>
          </w:p>
          <w:p w:rsidR="00F52B4B" w:rsidRDefault="00F52B4B" w:rsidP="00F52B4B">
            <w:r>
              <w:t>Za parametry równoważności przyjmujemy:</w:t>
            </w:r>
          </w:p>
          <w:p w:rsidR="00F52B4B" w:rsidRDefault="00F52B4B" w:rsidP="00F52B4B">
            <w:r>
              <w:t>- Częstotliwość pracy</w:t>
            </w:r>
          </w:p>
          <w:p w:rsidR="00F52B4B" w:rsidRDefault="00F52B4B" w:rsidP="00F52B4B">
            <w:r>
              <w:t>- odporność na wielodrożność sygnału</w:t>
            </w:r>
          </w:p>
          <w:p w:rsidR="002A48FB" w:rsidRDefault="00F52B4B" w:rsidP="00F52B4B">
            <w:r>
              <w:t>- rodzaj odbiornika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Default="002A48FB" w:rsidP="00192A3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Default="002A48FB" w:rsidP="00192A3A">
            <w:pPr>
              <w:jc w:val="center"/>
            </w:pPr>
          </w:p>
        </w:tc>
      </w:tr>
      <w:tr w:rsidR="002A48FB" w:rsidRPr="00AD55D8" w:rsidTr="002A48FB">
        <w:trPr>
          <w:trHeight w:val="3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8FB" w:rsidRPr="00B525FB" w:rsidRDefault="002A48FB" w:rsidP="00192A3A">
            <w:pPr>
              <w:jc w:val="center"/>
              <w:rPr>
                <w:b/>
                <w:sz w:val="20"/>
                <w:szCs w:val="20"/>
              </w:rPr>
            </w:pPr>
            <w:r w:rsidRPr="00B525F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431" w:rsidRPr="00584431" w:rsidRDefault="0058072A" w:rsidP="00584431">
            <w:r>
              <w:t>S</w:t>
            </w:r>
            <w:r w:rsidR="00584431" w:rsidRPr="00584431">
              <w:t xml:space="preserve">umator sygnałów NMEA do sumowania sygnałów NMEA </w:t>
            </w:r>
            <w:r w:rsidR="00584431" w:rsidRPr="00584431">
              <w:lastRenderedPageBreak/>
              <w:t>0183 z urządzeń nawigacyjnych.</w:t>
            </w:r>
          </w:p>
          <w:p w:rsidR="00584431" w:rsidRPr="00584431" w:rsidRDefault="00584431" w:rsidP="00584431">
            <w:r w:rsidRPr="00584431">
              <w:t xml:space="preserve">  Parametry minimalne:</w:t>
            </w:r>
          </w:p>
          <w:p w:rsidR="00584431" w:rsidRPr="00584431" w:rsidRDefault="00584431" w:rsidP="00584431">
            <w:pPr>
              <w:rPr>
                <w:b/>
              </w:rPr>
            </w:pPr>
            <w:r w:rsidRPr="00584431">
              <w:rPr>
                <w:b/>
              </w:rPr>
              <w:t>- minimum 3 wejścia NMEA kanałem RS232/422 z optoizolacją</w:t>
            </w:r>
          </w:p>
          <w:p w:rsidR="00584431" w:rsidRPr="00584431" w:rsidRDefault="00584431" w:rsidP="00584431">
            <w:r w:rsidRPr="00584431">
              <w:t>-</w:t>
            </w:r>
            <w:r w:rsidRPr="00584431">
              <w:rPr>
                <w:b/>
              </w:rPr>
              <w:t>1 wejście RS232  lub RS 422 lub USB</w:t>
            </w:r>
          </w:p>
          <w:p w:rsidR="00584431" w:rsidRPr="00584431" w:rsidRDefault="00584431" w:rsidP="00584431">
            <w:r w:rsidRPr="00584431">
              <w:t>- zasilanie 9-24V DC z zabezpieczeniem odwrotnego podłączenia</w:t>
            </w:r>
          </w:p>
          <w:p w:rsidR="00584431" w:rsidRPr="00584431" w:rsidRDefault="00584431" w:rsidP="00584431">
            <w:r w:rsidRPr="00584431">
              <w:t>- diodowa sygnalizacja pracy</w:t>
            </w:r>
          </w:p>
          <w:p w:rsidR="00584431" w:rsidRPr="00584431" w:rsidRDefault="00584431" w:rsidP="00584431">
            <w:r w:rsidRPr="00584431">
              <w:t>- waga poniżej 200g”</w:t>
            </w:r>
          </w:p>
          <w:p w:rsidR="00584431" w:rsidRPr="00584431" w:rsidRDefault="00584431" w:rsidP="00584431">
            <w:pPr>
              <w:pStyle w:val="Akapitzlist"/>
              <w:tabs>
                <w:tab w:val="left" w:pos="1134"/>
              </w:tabs>
              <w:ind w:left="0"/>
              <w:jc w:val="both"/>
            </w:pPr>
            <w:r w:rsidRPr="00584431">
              <w:t>;akceptuje oba typy wejścia transmisji szeregowej RS 232 lub RS 422.</w:t>
            </w:r>
          </w:p>
          <w:p w:rsidR="002A48FB" w:rsidRDefault="002A48FB" w:rsidP="00F52B4B"/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8FB" w:rsidRPr="00AD55D8" w:rsidRDefault="002A48FB" w:rsidP="00192A3A">
            <w:pPr>
              <w:jc w:val="center"/>
            </w:pPr>
            <w: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Default="002A48FB" w:rsidP="00192A3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8FB" w:rsidRDefault="002A48FB" w:rsidP="00192A3A">
            <w:pPr>
              <w:jc w:val="center"/>
            </w:pPr>
          </w:p>
        </w:tc>
      </w:tr>
    </w:tbl>
    <w:p w:rsidR="00432CB3" w:rsidRDefault="002A48FB" w:rsidP="000F1B10">
      <w:pPr>
        <w:jc w:val="center"/>
      </w:pPr>
      <w:r w:rsidRPr="00AD55D8">
        <w:rPr>
          <w:sz w:val="22"/>
          <w:szCs w:val="22"/>
        </w:rPr>
        <w:lastRenderedPageBreak/>
        <w:br w:type="textWrapping" w:clear="all"/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23500" w:rsidRDefault="00C23500" w:rsidP="00C23500">
      <w:pPr>
        <w:pStyle w:val="NormalnyWeb"/>
      </w:pPr>
      <w:r>
        <w:t xml:space="preserve">w poniższych pozycjach Wykonawca musi podać: </w:t>
      </w:r>
    </w:p>
    <w:p w:rsidR="00C23500" w:rsidRDefault="00C23500" w:rsidP="00C23500">
      <w:pPr>
        <w:pStyle w:val="NormalnyWeb"/>
      </w:pPr>
      <w:r>
        <w:t>poz. 14</w:t>
      </w:r>
      <w:r w:rsidRPr="00C23500">
        <w:t xml:space="preserve"> </w:t>
      </w:r>
      <w:r>
        <w:t>nazwa i typ oferowanego produktu:………………………………………………………….</w:t>
      </w:r>
    </w:p>
    <w:p w:rsidR="00C23500" w:rsidRDefault="00C23500" w:rsidP="00C23500">
      <w:pPr>
        <w:pStyle w:val="NormalnyWeb"/>
      </w:pPr>
      <w:r>
        <w:t>poz. 15 nazwa i typ oferowanego produktu:………………………………………………………….</w:t>
      </w:r>
    </w:p>
    <w:p w:rsidR="00C23500" w:rsidRDefault="00C23500" w:rsidP="00C23500">
      <w:pPr>
        <w:pStyle w:val="NormalnyWeb"/>
      </w:pPr>
      <w:r>
        <w:t xml:space="preserve"> poz.17</w:t>
      </w:r>
      <w:r w:rsidRPr="00C23500">
        <w:t xml:space="preserve"> </w:t>
      </w:r>
      <w:r>
        <w:t>nazwa i typ oferowanego produktu:………………………………………………………….</w:t>
      </w:r>
    </w:p>
    <w:p w:rsidR="00C23500" w:rsidRDefault="00C23500" w:rsidP="00C23500">
      <w:pPr>
        <w:pStyle w:val="NormalnyWeb"/>
      </w:pPr>
      <w:r>
        <w:t>poz. 18</w:t>
      </w:r>
      <w:r w:rsidRPr="00C23500">
        <w:t xml:space="preserve"> </w:t>
      </w:r>
      <w:r>
        <w:t xml:space="preserve">nazwa i typ oferowanego produktu:…………………………………………………………. </w:t>
      </w:r>
    </w:p>
    <w:p w:rsidR="00D434A0" w:rsidRPr="005A5DF2" w:rsidRDefault="00D434A0">
      <w:pPr>
        <w:rPr>
          <w:sz w:val="22"/>
          <w:szCs w:val="22"/>
        </w:rPr>
      </w:pPr>
    </w:p>
    <w:sectPr w:rsidR="00D434A0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3A" w:rsidRDefault="00192A3A">
      <w:r>
        <w:separator/>
      </w:r>
    </w:p>
  </w:endnote>
  <w:endnote w:type="continuationSeparator" w:id="0">
    <w:p w:rsidR="00192A3A" w:rsidRDefault="0019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3A" w:rsidRDefault="00D46DAC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2A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2A3A" w:rsidRDefault="00192A3A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3A" w:rsidRDefault="00D46DAC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2A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072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2A3A" w:rsidRDefault="00192A3A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3A" w:rsidRDefault="00192A3A">
      <w:r>
        <w:separator/>
      </w:r>
    </w:p>
  </w:footnote>
  <w:footnote w:type="continuationSeparator" w:id="0">
    <w:p w:rsidR="00192A3A" w:rsidRDefault="00192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DF4504"/>
    <w:multiLevelType w:val="hybridMultilevel"/>
    <w:tmpl w:val="A7EEB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509E"/>
    <w:rsid w:val="00086016"/>
    <w:rsid w:val="00090C65"/>
    <w:rsid w:val="00092359"/>
    <w:rsid w:val="00093D51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72BD"/>
    <w:rsid w:val="000F1B10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718A2"/>
    <w:rsid w:val="001765FF"/>
    <w:rsid w:val="00180A6C"/>
    <w:rsid w:val="001816F1"/>
    <w:rsid w:val="0018698C"/>
    <w:rsid w:val="00192A3A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12DE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72C"/>
    <w:rsid w:val="00267CE5"/>
    <w:rsid w:val="002707CF"/>
    <w:rsid w:val="0027425D"/>
    <w:rsid w:val="0027700F"/>
    <w:rsid w:val="00282DAD"/>
    <w:rsid w:val="00283037"/>
    <w:rsid w:val="00292193"/>
    <w:rsid w:val="00292FE6"/>
    <w:rsid w:val="002A2187"/>
    <w:rsid w:val="002A3084"/>
    <w:rsid w:val="002A48FB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34D4"/>
    <w:rsid w:val="002E46C6"/>
    <w:rsid w:val="002F06A9"/>
    <w:rsid w:val="002F3FEE"/>
    <w:rsid w:val="0030064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33195"/>
    <w:rsid w:val="0034111C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A71CC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E0384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808CA"/>
    <w:rsid w:val="00481326"/>
    <w:rsid w:val="0048446B"/>
    <w:rsid w:val="004875DD"/>
    <w:rsid w:val="00490DA0"/>
    <w:rsid w:val="004914B9"/>
    <w:rsid w:val="0049525B"/>
    <w:rsid w:val="004A18C5"/>
    <w:rsid w:val="004B18D9"/>
    <w:rsid w:val="004B2D6A"/>
    <w:rsid w:val="004B30A9"/>
    <w:rsid w:val="004C252E"/>
    <w:rsid w:val="004C2A04"/>
    <w:rsid w:val="004C49D1"/>
    <w:rsid w:val="004D2678"/>
    <w:rsid w:val="004D444C"/>
    <w:rsid w:val="004E0390"/>
    <w:rsid w:val="004E6F9A"/>
    <w:rsid w:val="004F0050"/>
    <w:rsid w:val="004F57A0"/>
    <w:rsid w:val="004F6764"/>
    <w:rsid w:val="00502FE2"/>
    <w:rsid w:val="005030AE"/>
    <w:rsid w:val="00503EF0"/>
    <w:rsid w:val="00510C2A"/>
    <w:rsid w:val="0051253B"/>
    <w:rsid w:val="00513D6C"/>
    <w:rsid w:val="005140E2"/>
    <w:rsid w:val="0051442D"/>
    <w:rsid w:val="005152AF"/>
    <w:rsid w:val="00521810"/>
    <w:rsid w:val="00524115"/>
    <w:rsid w:val="00526BFC"/>
    <w:rsid w:val="00532C38"/>
    <w:rsid w:val="00544072"/>
    <w:rsid w:val="0055054A"/>
    <w:rsid w:val="00551B80"/>
    <w:rsid w:val="00552926"/>
    <w:rsid w:val="0056096E"/>
    <w:rsid w:val="005618F2"/>
    <w:rsid w:val="005627AD"/>
    <w:rsid w:val="00564D8D"/>
    <w:rsid w:val="00565198"/>
    <w:rsid w:val="00570968"/>
    <w:rsid w:val="005716A4"/>
    <w:rsid w:val="00576C06"/>
    <w:rsid w:val="005801E3"/>
    <w:rsid w:val="0058072A"/>
    <w:rsid w:val="005829D8"/>
    <w:rsid w:val="00582CB8"/>
    <w:rsid w:val="00584431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0CC1"/>
    <w:rsid w:val="005B13C5"/>
    <w:rsid w:val="005B6B69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2B30"/>
    <w:rsid w:val="006B7100"/>
    <w:rsid w:val="006C4E42"/>
    <w:rsid w:val="006D335E"/>
    <w:rsid w:val="006D421D"/>
    <w:rsid w:val="006D4C23"/>
    <w:rsid w:val="006E7092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0848"/>
    <w:rsid w:val="00772131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07DB1"/>
    <w:rsid w:val="00814574"/>
    <w:rsid w:val="00824F49"/>
    <w:rsid w:val="008278F8"/>
    <w:rsid w:val="00827AE2"/>
    <w:rsid w:val="00832476"/>
    <w:rsid w:val="00845DDC"/>
    <w:rsid w:val="008519B0"/>
    <w:rsid w:val="008553CA"/>
    <w:rsid w:val="0086060A"/>
    <w:rsid w:val="00860BEC"/>
    <w:rsid w:val="008612D7"/>
    <w:rsid w:val="008613A9"/>
    <w:rsid w:val="00861B69"/>
    <w:rsid w:val="00861E8B"/>
    <w:rsid w:val="00870595"/>
    <w:rsid w:val="00871BC1"/>
    <w:rsid w:val="00872E52"/>
    <w:rsid w:val="00875A75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1EC5"/>
    <w:rsid w:val="008A3FF0"/>
    <w:rsid w:val="008A538C"/>
    <w:rsid w:val="008B215D"/>
    <w:rsid w:val="008B3333"/>
    <w:rsid w:val="008C73C0"/>
    <w:rsid w:val="008C777B"/>
    <w:rsid w:val="008D264B"/>
    <w:rsid w:val="008D4FE9"/>
    <w:rsid w:val="008F2622"/>
    <w:rsid w:val="008F432D"/>
    <w:rsid w:val="008F53DF"/>
    <w:rsid w:val="009054B1"/>
    <w:rsid w:val="00917661"/>
    <w:rsid w:val="00931451"/>
    <w:rsid w:val="00932689"/>
    <w:rsid w:val="00940674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107C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E5086"/>
    <w:rsid w:val="009F0BA0"/>
    <w:rsid w:val="009F13B9"/>
    <w:rsid w:val="009F5264"/>
    <w:rsid w:val="009F7913"/>
    <w:rsid w:val="00A11C0C"/>
    <w:rsid w:val="00A15472"/>
    <w:rsid w:val="00A15C33"/>
    <w:rsid w:val="00A241BC"/>
    <w:rsid w:val="00A30006"/>
    <w:rsid w:val="00A308CE"/>
    <w:rsid w:val="00A328F9"/>
    <w:rsid w:val="00A36648"/>
    <w:rsid w:val="00A37F76"/>
    <w:rsid w:val="00A43178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600E"/>
    <w:rsid w:val="00A874CE"/>
    <w:rsid w:val="00A93631"/>
    <w:rsid w:val="00A943E1"/>
    <w:rsid w:val="00AA1A0C"/>
    <w:rsid w:val="00AA7FB1"/>
    <w:rsid w:val="00AB54EA"/>
    <w:rsid w:val="00AC0097"/>
    <w:rsid w:val="00AC07BE"/>
    <w:rsid w:val="00AC7790"/>
    <w:rsid w:val="00AC7D75"/>
    <w:rsid w:val="00AD190D"/>
    <w:rsid w:val="00AD63D5"/>
    <w:rsid w:val="00AD7AC1"/>
    <w:rsid w:val="00AE05BD"/>
    <w:rsid w:val="00AF1339"/>
    <w:rsid w:val="00AF5468"/>
    <w:rsid w:val="00B00F69"/>
    <w:rsid w:val="00B027FA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6630"/>
    <w:rsid w:val="00B65821"/>
    <w:rsid w:val="00B726FD"/>
    <w:rsid w:val="00B7776E"/>
    <w:rsid w:val="00B813EB"/>
    <w:rsid w:val="00B82FC5"/>
    <w:rsid w:val="00B931A4"/>
    <w:rsid w:val="00B951AD"/>
    <w:rsid w:val="00B95A3E"/>
    <w:rsid w:val="00B96602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500"/>
    <w:rsid w:val="00C23661"/>
    <w:rsid w:val="00C403AC"/>
    <w:rsid w:val="00C42AC1"/>
    <w:rsid w:val="00C479F8"/>
    <w:rsid w:val="00C519FF"/>
    <w:rsid w:val="00C522F5"/>
    <w:rsid w:val="00C53563"/>
    <w:rsid w:val="00C57653"/>
    <w:rsid w:val="00C678A6"/>
    <w:rsid w:val="00C70295"/>
    <w:rsid w:val="00C73461"/>
    <w:rsid w:val="00C74056"/>
    <w:rsid w:val="00C745FF"/>
    <w:rsid w:val="00C77FC8"/>
    <w:rsid w:val="00C86AB3"/>
    <w:rsid w:val="00C92565"/>
    <w:rsid w:val="00C94CF7"/>
    <w:rsid w:val="00CC6389"/>
    <w:rsid w:val="00CD17EC"/>
    <w:rsid w:val="00CD7932"/>
    <w:rsid w:val="00CE0B71"/>
    <w:rsid w:val="00CE1A04"/>
    <w:rsid w:val="00CE1DD7"/>
    <w:rsid w:val="00CE2DEC"/>
    <w:rsid w:val="00CE3CFE"/>
    <w:rsid w:val="00CF029C"/>
    <w:rsid w:val="00CF0D27"/>
    <w:rsid w:val="00CF2363"/>
    <w:rsid w:val="00CF4CEB"/>
    <w:rsid w:val="00D10005"/>
    <w:rsid w:val="00D12011"/>
    <w:rsid w:val="00D1341B"/>
    <w:rsid w:val="00D1472A"/>
    <w:rsid w:val="00D21252"/>
    <w:rsid w:val="00D245DB"/>
    <w:rsid w:val="00D25D7C"/>
    <w:rsid w:val="00D3132A"/>
    <w:rsid w:val="00D34EEF"/>
    <w:rsid w:val="00D40C92"/>
    <w:rsid w:val="00D434A0"/>
    <w:rsid w:val="00D469F1"/>
    <w:rsid w:val="00D46DAC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0A3"/>
    <w:rsid w:val="00D86862"/>
    <w:rsid w:val="00D90B3F"/>
    <w:rsid w:val="00D95D90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19C7"/>
    <w:rsid w:val="00DD47C1"/>
    <w:rsid w:val="00DE40DD"/>
    <w:rsid w:val="00DF0AAC"/>
    <w:rsid w:val="00DF250F"/>
    <w:rsid w:val="00DF32C4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C7A31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2B4B"/>
    <w:rsid w:val="00F56882"/>
    <w:rsid w:val="00F6066C"/>
    <w:rsid w:val="00F61074"/>
    <w:rsid w:val="00F74339"/>
    <w:rsid w:val="00F76537"/>
    <w:rsid w:val="00F77C08"/>
    <w:rsid w:val="00F876A3"/>
    <w:rsid w:val="00F87828"/>
    <w:rsid w:val="00F954CD"/>
    <w:rsid w:val="00FC56FE"/>
    <w:rsid w:val="00FC6E9B"/>
    <w:rsid w:val="00FD41BC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1B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B10"/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192A3A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23500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2A189-6F83-4612-8EDA-2A23875D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jlesniak</cp:lastModifiedBy>
  <cp:revision>141</cp:revision>
  <cp:lastPrinted>2018-10-03T10:58:00Z</cp:lastPrinted>
  <dcterms:created xsi:type="dcterms:W3CDTF">2017-09-06T08:46:00Z</dcterms:created>
  <dcterms:modified xsi:type="dcterms:W3CDTF">2018-10-03T11:07:00Z</dcterms:modified>
</cp:coreProperties>
</file>