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12374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86B21" w:rsidRPr="00586373" w:rsidRDefault="00686B21" w:rsidP="00045BB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 w:rsidR="00045BBD">
              <w:rPr>
                <w:rFonts w:ascii="Calibri" w:hAnsi="Calibri" w:cs="Segoe UI"/>
                <w:b/>
              </w:rPr>
              <w:t>1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86B21" w:rsidRPr="00586373" w:rsidTr="0012374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86B21" w:rsidRPr="00586373" w:rsidTr="00123741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686B21" w:rsidRPr="00586373" w:rsidRDefault="00686B21" w:rsidP="00123741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123741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686B21" w:rsidRPr="00586373" w:rsidRDefault="00686B21" w:rsidP="00123741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686B21" w:rsidRPr="00586373" w:rsidRDefault="00686B21" w:rsidP="00123741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686B21" w:rsidRPr="00586373" w:rsidRDefault="00686B21" w:rsidP="0012374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045BBD" w:rsidRDefault="00686B21" w:rsidP="00045BBD">
            <w:pPr>
              <w:pStyle w:val="Style1"/>
              <w:adjustRightInd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86373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586373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586373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7777C0">
              <w:rPr>
                <w:rFonts w:asciiTheme="minorHAnsi" w:hAnsiTheme="minorHAnsi" w:cs="Arial"/>
                <w:b/>
                <w:sz w:val="22"/>
                <w:szCs w:val="22"/>
              </w:rPr>
              <w:t>Sukcesywne dostawy paliwa lotniczego JET A-1 dla statku powietrznego Urzędu Morskiego w Gdyni</w:t>
            </w:r>
            <w:r w:rsidR="00045BBD" w:rsidRPr="00B400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686B21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F6D28">
              <w:rPr>
                <w:rFonts w:ascii="Calibri" w:hAnsi="Calibri" w:cs="Arial"/>
                <w:b/>
                <w:sz w:val="22"/>
                <w:szCs w:val="22"/>
              </w:rPr>
              <w:t>ZP-</w:t>
            </w:r>
            <w:r w:rsidR="007777C0" w:rsidRPr="004F6D28">
              <w:rPr>
                <w:rFonts w:ascii="Calibri" w:hAnsi="Calibri" w:cs="Arial"/>
                <w:b/>
                <w:sz w:val="22"/>
                <w:szCs w:val="22"/>
              </w:rPr>
              <w:t>IP</w:t>
            </w:r>
            <w:r w:rsidRPr="004F6D28">
              <w:rPr>
                <w:rFonts w:ascii="Calibri" w:hAnsi="Calibri" w:cs="Arial"/>
                <w:b/>
                <w:sz w:val="22"/>
                <w:szCs w:val="22"/>
              </w:rPr>
              <w:t>-3800-</w:t>
            </w:r>
            <w:r w:rsidR="007777C0" w:rsidRPr="004F6D28">
              <w:rPr>
                <w:rFonts w:ascii="Calibri" w:hAnsi="Calibri" w:cs="Arial"/>
                <w:b/>
                <w:sz w:val="22"/>
                <w:szCs w:val="22"/>
              </w:rPr>
              <w:t>37</w:t>
            </w:r>
            <w:r w:rsidRPr="004F6D28">
              <w:rPr>
                <w:rFonts w:ascii="Calibri" w:hAnsi="Calibri" w:cs="Arial"/>
                <w:b/>
                <w:sz w:val="22"/>
                <w:szCs w:val="22"/>
              </w:rPr>
              <w:t>/17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3951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374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686B21" w:rsidRPr="00586373" w:rsidRDefault="00686B21" w:rsidP="00123741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686B21" w:rsidRPr="00586373" w:rsidTr="004F6D28">
        <w:trPr>
          <w:trHeight w:val="1368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686B21" w:rsidRDefault="00686B21" w:rsidP="00123741">
            <w:pPr>
              <w:spacing w:after="40"/>
              <w:jc w:val="both"/>
              <w:rPr>
                <w:rFonts w:ascii="Calibri" w:hAnsi="Calibri" w:cs="Segoe UI"/>
                <w:b/>
              </w:rPr>
            </w:pPr>
          </w:p>
          <w:p w:rsidR="00686B21" w:rsidRPr="004F6D28" w:rsidRDefault="00686B21" w:rsidP="004F6D28">
            <w:pPr>
              <w:pStyle w:val="Style1"/>
              <w:numPr>
                <w:ilvl w:val="0"/>
                <w:numId w:val="44"/>
              </w:numPr>
              <w:adjustRightInd/>
              <w:ind w:left="318" w:hanging="318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45BBD">
              <w:rPr>
                <w:rFonts w:ascii="Calibri" w:hAnsi="Calibri" w:cs="Segoe UI"/>
                <w:sz w:val="22"/>
                <w:szCs w:val="22"/>
              </w:rPr>
              <w:t>Jako przedmiot zamówienia oferuję</w:t>
            </w:r>
            <w:r w:rsidRPr="00045BBD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="007777C0">
              <w:rPr>
                <w:rFonts w:asciiTheme="minorHAnsi" w:hAnsiTheme="minorHAnsi" w:cstheme="minorHAnsi"/>
                <w:b/>
                <w:sz w:val="22"/>
                <w:szCs w:val="22"/>
              </w:rPr>
              <w:t>sukcesywne dostawy paliwa lotniczego JET A-1 dla statku powietrznego Urzędu Morskiego w Gdyni</w:t>
            </w:r>
          </w:p>
        </w:tc>
      </w:tr>
      <w:tr w:rsidR="00686B21" w:rsidRPr="00586373" w:rsidTr="00123741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686B21" w:rsidRPr="00586373" w:rsidRDefault="00686B21" w:rsidP="00123741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86B21" w:rsidRPr="00586373" w:rsidTr="001237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86B21" w:rsidRPr="00586373" w:rsidRDefault="00686B21" w:rsidP="0012374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86B21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Pr="00586373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18036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</w:t>
                  </w:r>
                </w:p>
              </w:tc>
            </w:tr>
          </w:tbl>
          <w:p w:rsidR="00686B21" w:rsidRPr="00586373" w:rsidRDefault="00686B21" w:rsidP="0012374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86B21" w:rsidRDefault="00686B21" w:rsidP="0012374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686B21" w:rsidRPr="00CC6C24" w:rsidRDefault="00686B21" w:rsidP="00123741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C6C24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  <w:t>Uwaga:</w:t>
            </w:r>
          </w:p>
          <w:p w:rsidR="00686B21" w:rsidRDefault="00686B21" w:rsidP="00123741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425E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      </w:r>
          </w:p>
          <w:p w:rsidR="004F6D28" w:rsidRPr="007777C0" w:rsidRDefault="004F6D28" w:rsidP="00123741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686B21" w:rsidRPr="00047E36" w:rsidTr="0012374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4F6D28" w:rsidRPr="004F6D28" w:rsidRDefault="004F6D28" w:rsidP="004F6D28">
            <w:pPr>
              <w:pStyle w:val="Tekstpodstawowywcity2"/>
              <w:numPr>
                <w:ilvl w:val="0"/>
                <w:numId w:val="45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/>
                <w:sz w:val="20"/>
                <w:szCs w:val="20"/>
              </w:rPr>
            </w:pPr>
            <w:r w:rsidRPr="004F6D28">
              <w:rPr>
                <w:rFonts w:asciiTheme="minorHAnsi" w:hAnsiTheme="minorHAnsi"/>
                <w:sz w:val="20"/>
                <w:szCs w:val="20"/>
              </w:rPr>
              <w:t xml:space="preserve">zamówienie zostanie zrealizowane w terminie określonym w SIWZ oraz we wzorze umowy, </w:t>
            </w:r>
            <w:r w:rsidRPr="004F6D28">
              <w:rPr>
                <w:rFonts w:asciiTheme="minorHAnsi" w:hAnsiTheme="minorHAnsi"/>
                <w:sz w:val="20"/>
                <w:szCs w:val="20"/>
              </w:rPr>
              <w:br/>
              <w:t xml:space="preserve">tj. w terminie </w:t>
            </w:r>
            <w:r w:rsidRPr="004F6D28">
              <w:rPr>
                <w:rFonts w:asciiTheme="minorHAnsi" w:hAnsiTheme="minorHAnsi"/>
                <w:b/>
                <w:sz w:val="20"/>
                <w:szCs w:val="20"/>
              </w:rPr>
              <w:t>24 miesięcy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tj. od dnia 23.10.2017 r. do dnia 22.10.2019 r. </w:t>
            </w:r>
          </w:p>
          <w:p w:rsidR="004F6D28" w:rsidRPr="004F6D28" w:rsidRDefault="004F6D28" w:rsidP="004F6D28">
            <w:pPr>
              <w:pStyle w:val="Tekstpodstawowywcity2"/>
              <w:numPr>
                <w:ilvl w:val="0"/>
                <w:numId w:val="45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/>
                <w:sz w:val="20"/>
                <w:szCs w:val="20"/>
              </w:rPr>
            </w:pPr>
            <w:r w:rsidRPr="004F6D28">
              <w:rPr>
                <w:rFonts w:asciiTheme="minorHAnsi" w:hAnsiTheme="minorHAnsi"/>
                <w:sz w:val="20"/>
                <w:szCs w:val="20"/>
              </w:rPr>
              <w:t xml:space="preserve">udzielam gwarancji </w:t>
            </w:r>
            <w:r w:rsidRPr="004F6D28">
              <w:rPr>
                <w:rFonts w:asciiTheme="minorHAnsi" w:hAnsiTheme="minorHAnsi"/>
                <w:b/>
                <w:sz w:val="20"/>
                <w:szCs w:val="20"/>
              </w:rPr>
              <w:t>– nie dotyczy</w:t>
            </w:r>
            <w:r w:rsidRPr="004F6D28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686B21" w:rsidRPr="00123741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123741">
              <w:rPr>
                <w:rFonts w:ascii="Calibri" w:hAnsi="Calibri" w:cs="Segoe UI"/>
                <w:sz w:val="20"/>
                <w:szCs w:val="20"/>
              </w:rPr>
              <w:t xml:space="preserve">akceptujemy, iż zapłata </w:t>
            </w:r>
            <w:r w:rsidR="00123741">
              <w:rPr>
                <w:rFonts w:ascii="Calibri" w:hAnsi="Calibri" w:cs="Segoe UI"/>
                <w:sz w:val="20"/>
                <w:szCs w:val="20"/>
              </w:rPr>
              <w:t xml:space="preserve">za zrealizowane dostawy 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następować będzie </w:t>
            </w:r>
            <w:r w:rsidR="00123741">
              <w:rPr>
                <w:rFonts w:ascii="Calibri" w:hAnsi="Calibri" w:cs="Segoe UI"/>
                <w:sz w:val="20"/>
                <w:szCs w:val="20"/>
              </w:rPr>
              <w:t xml:space="preserve">częściami, 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w terminie do </w:t>
            </w:r>
            <w:r w:rsidR="00F3725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844EE6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</w:t>
            </w:r>
            <w:r w:rsidR="00844EE6">
              <w:rPr>
                <w:rFonts w:ascii="Calibri" w:hAnsi="Calibri" w:cs="Segoe UI"/>
                <w:sz w:val="20"/>
                <w:szCs w:val="20"/>
              </w:rPr>
              <w:t xml:space="preserve"> zbiorczej (za dany okres rozliczeniowy)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686B21" w:rsidRPr="00586373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 w:rsidRPr="00586373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 złotych</w:t>
            </w:r>
            <w:r w:rsidRPr="00586373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123741" w:rsidRPr="00123741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 nazwa i adres banku…………………………</w:t>
            </w:r>
            <w:r w:rsidR="00123741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……………………………………………………………………………………………………….</w:t>
            </w:r>
            <w:r w:rsidRPr="0058637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686B21" w:rsidRPr="00123741" w:rsidRDefault="00686B21" w:rsidP="0012374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  <w:lang w:val="en-US"/>
              </w:rPr>
            </w:pPr>
            <w:proofErr w:type="spellStart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>kod</w:t>
            </w:r>
            <w:proofErr w:type="spellEnd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 xml:space="preserve"> IBAN (IBAN Code) ……………… </w:t>
            </w:r>
            <w:proofErr w:type="spellStart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>kod</w:t>
            </w:r>
            <w:proofErr w:type="spellEnd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 xml:space="preserve"> Swift (Swift Code)…………..</w:t>
            </w:r>
          </w:p>
          <w:p w:rsidR="00686B21" w:rsidRPr="00123741" w:rsidRDefault="00686B21" w:rsidP="00123741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6B21" w:rsidRPr="00586373" w:rsidTr="00123741">
        <w:trPr>
          <w:trHeight w:val="425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r>
              <w:rPr>
                <w:rFonts w:ascii="Calibri" w:hAnsi="Calibri" w:cs="Segoe UI"/>
                <w:sz w:val="20"/>
                <w:szCs w:val="20"/>
              </w:rPr>
              <w:t>będzie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686B21" w:rsidRPr="00586373" w:rsidRDefault="00686B21" w:rsidP="00123741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1721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686B21" w:rsidRPr="00586373" w:rsidRDefault="00686B21" w:rsidP="0012374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86B21" w:rsidRPr="00586373" w:rsidTr="00123741">
        <w:trPr>
          <w:trHeight w:val="280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86B21" w:rsidRPr="00586373" w:rsidTr="00123741">
        <w:trPr>
          <w:trHeight w:val="1677"/>
        </w:trPr>
        <w:tc>
          <w:tcPr>
            <w:tcW w:w="4500" w:type="dxa"/>
            <w:vAlign w:val="bottom"/>
          </w:tcPr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86B21" w:rsidRPr="00586373" w:rsidRDefault="00686B21" w:rsidP="0012374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686B21" w:rsidRPr="00586373" w:rsidRDefault="00686B21" w:rsidP="00686B21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686B21" w:rsidRPr="00586373" w:rsidRDefault="00686B21" w:rsidP="00686B21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123741">
        <w:tc>
          <w:tcPr>
            <w:tcW w:w="9214" w:type="dxa"/>
            <w:shd w:val="clear" w:color="auto" w:fill="D9D9D9"/>
            <w:vAlign w:val="center"/>
          </w:tcPr>
          <w:p w:rsidR="00686B21" w:rsidRPr="00EB4B05" w:rsidRDefault="00686B21" w:rsidP="00123741">
            <w:pPr>
              <w:pStyle w:val="Tekstprzypisudolnego"/>
              <w:spacing w:after="40"/>
              <w:jc w:val="right"/>
              <w:rPr>
                <w:rFonts w:asciiTheme="minorHAnsi" w:hAnsiTheme="minorHAnsi" w:cs="Segoe UI"/>
                <w:b/>
              </w:rPr>
            </w:pPr>
            <w:r w:rsidRPr="00EB4B05">
              <w:rPr>
                <w:rFonts w:asciiTheme="minorHAnsi" w:hAnsiTheme="minorHAnsi"/>
                <w:b/>
              </w:rPr>
              <w:lastRenderedPageBreak/>
              <w:t xml:space="preserve">Załącznik nr </w:t>
            </w:r>
            <w:r w:rsidR="00123741">
              <w:rPr>
                <w:rFonts w:asciiTheme="minorHAnsi" w:hAnsiTheme="minorHAnsi"/>
                <w:b/>
              </w:rPr>
              <w:t>2</w:t>
            </w:r>
            <w:r w:rsidRPr="00EB4B05">
              <w:rPr>
                <w:rFonts w:asciiTheme="minorHAnsi" w:hAnsiTheme="minorHAnsi"/>
                <w:b/>
              </w:rPr>
              <w:t xml:space="preserve"> do SIWZ</w:t>
            </w:r>
          </w:p>
        </w:tc>
      </w:tr>
      <w:tr w:rsidR="00686B21" w:rsidRPr="00586373" w:rsidTr="0012374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86B21" w:rsidRPr="007C231D" w:rsidRDefault="00686B21" w:rsidP="00123741">
            <w:pPr>
              <w:jc w:val="center"/>
              <w:rPr>
                <w:rFonts w:asciiTheme="minorHAnsi" w:hAnsiTheme="minorHAnsi"/>
              </w:rPr>
            </w:pPr>
            <w:r w:rsidRPr="007C231D">
              <w:rPr>
                <w:rFonts w:asciiTheme="minorHAnsi" w:hAnsiTheme="minorHAnsi"/>
                <w:sz w:val="22"/>
                <w:szCs w:val="22"/>
              </w:rPr>
              <w:t>formularz JEDZ</w:t>
            </w:r>
          </w:p>
        </w:tc>
      </w:tr>
    </w:tbl>
    <w:p w:rsidR="00686B21" w:rsidRPr="00586373" w:rsidRDefault="00686B21" w:rsidP="00686B21">
      <w:pPr>
        <w:pStyle w:val="Style12"/>
        <w:ind w:left="709" w:hanging="425"/>
        <w:rPr>
          <w:rStyle w:val="CharacterStyle7"/>
          <w:rFonts w:cs="Arial"/>
          <w:spacing w:val="6"/>
          <w:sz w:val="22"/>
          <w:szCs w:val="22"/>
        </w:rPr>
      </w:pPr>
    </w:p>
    <w:p w:rsidR="00686B21" w:rsidRPr="00586373" w:rsidRDefault="00686B21" w:rsidP="00686B21">
      <w:pPr>
        <w:spacing w:after="40"/>
        <w:jc w:val="right"/>
        <w:rPr>
          <w:rFonts w:ascii="Calibri" w:hAnsi="Calibri"/>
          <w:color w:val="008000"/>
        </w:rPr>
      </w:pPr>
    </w:p>
    <w:p w:rsidR="00686B21" w:rsidRPr="00586373" w:rsidRDefault="00686B21" w:rsidP="00686B21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  <w:r w:rsidRPr="00586373">
        <w:rPr>
          <w:rFonts w:ascii="Calibri" w:hAnsi="Calibri" w:cs="Arial"/>
          <w:caps/>
          <w:sz w:val="20"/>
          <w:szCs w:val="20"/>
          <w:u w:val="none"/>
        </w:rPr>
        <w:t>Standardowy formularz jednolitego europejskiego dokumentu zamówienia</w:t>
      </w:r>
    </w:p>
    <w:p w:rsidR="00686B21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86373">
        <w:rPr>
          <w:rStyle w:val="Odwoanieprzypisudolnego"/>
          <w:rFonts w:ascii="Calibri" w:hAnsi="Calibri" w:cs="Arial"/>
          <w:w w:val="0"/>
        </w:rPr>
        <w:footnoteReference w:id="1"/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586373">
        <w:rPr>
          <w:rStyle w:val="Odwoanieprzypisudolnego"/>
          <w:rFonts w:ascii="Calibri" w:hAnsi="Calibri" w:cs="Arial"/>
        </w:rPr>
        <w:footnoteReference w:id="2"/>
      </w:r>
      <w:r w:rsidRPr="00586373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:rsidR="00686B21" w:rsidRPr="00FD2B6B" w:rsidRDefault="00686B21" w:rsidP="00B1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z w:val="20"/>
          <w:szCs w:val="20"/>
        </w:rPr>
      </w:pPr>
      <w:proofErr w:type="spellStart"/>
      <w:r w:rsidRPr="00FD2B6B">
        <w:rPr>
          <w:rFonts w:ascii="Calibri" w:hAnsi="Calibri" w:cs="Arial"/>
          <w:b/>
          <w:sz w:val="20"/>
          <w:szCs w:val="20"/>
        </w:rPr>
        <w:t>Dz.U</w:t>
      </w:r>
      <w:proofErr w:type="spellEnd"/>
      <w:r w:rsidRPr="00FD2B6B">
        <w:rPr>
          <w:rFonts w:ascii="Calibri" w:hAnsi="Calibri" w:cs="Arial"/>
          <w:b/>
          <w:sz w:val="20"/>
          <w:szCs w:val="20"/>
        </w:rPr>
        <w:t>. UE S numer</w:t>
      </w:r>
      <w:r w:rsidR="00B175B0">
        <w:rPr>
          <w:rFonts w:ascii="Calibri" w:hAnsi="Calibri" w:cs="Arial"/>
          <w:b/>
          <w:sz w:val="20"/>
          <w:szCs w:val="20"/>
        </w:rPr>
        <w:t xml:space="preserve"> </w:t>
      </w:r>
      <w:r w:rsidR="00047E36">
        <w:rPr>
          <w:rFonts w:ascii="Calibri" w:hAnsi="Calibri" w:cs="Arial"/>
          <w:b/>
          <w:sz w:val="20"/>
          <w:szCs w:val="20"/>
        </w:rPr>
        <w:t>S 140 data 25/07/2017</w:t>
      </w:r>
      <w:r w:rsidRPr="00FD2B6B">
        <w:rPr>
          <w:rFonts w:ascii="Calibri" w:hAnsi="Calibri" w:cs="Arial"/>
          <w:b/>
          <w:sz w:val="20"/>
          <w:szCs w:val="20"/>
        </w:rPr>
        <w:t xml:space="preserve">, strona  </w:t>
      </w:r>
      <w:r w:rsidR="00047E36">
        <w:rPr>
          <w:rFonts w:ascii="Calibri" w:hAnsi="Calibri" w:cs="Arial"/>
          <w:b/>
          <w:sz w:val="20"/>
          <w:szCs w:val="20"/>
        </w:rPr>
        <w:t>287182-2017-PL,</w:t>
      </w:r>
    </w:p>
    <w:p w:rsidR="00686B21" w:rsidRPr="00586373" w:rsidRDefault="00686B21" w:rsidP="00B1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z w:val="20"/>
          <w:szCs w:val="20"/>
        </w:rPr>
      </w:pPr>
      <w:r w:rsidRPr="00FD2B6B">
        <w:rPr>
          <w:rFonts w:ascii="Calibri" w:hAnsi="Calibri" w:cs="Arial"/>
          <w:b/>
          <w:sz w:val="20"/>
          <w:szCs w:val="20"/>
        </w:rPr>
        <w:t xml:space="preserve">Numer ogłoszenia w </w:t>
      </w:r>
      <w:proofErr w:type="spellStart"/>
      <w:r w:rsidRPr="00FD2B6B">
        <w:rPr>
          <w:rFonts w:ascii="Calibri" w:hAnsi="Calibri" w:cs="Arial"/>
          <w:b/>
          <w:sz w:val="20"/>
          <w:szCs w:val="20"/>
        </w:rPr>
        <w:t>Dz.U</w:t>
      </w:r>
      <w:proofErr w:type="spellEnd"/>
      <w:r w:rsidRPr="00FD2B6B">
        <w:rPr>
          <w:rFonts w:ascii="Calibri" w:hAnsi="Calibri" w:cs="Arial"/>
          <w:b/>
          <w:sz w:val="20"/>
          <w:szCs w:val="20"/>
        </w:rPr>
        <w:t xml:space="preserve">. S: </w:t>
      </w:r>
      <w:r w:rsidR="00047E36">
        <w:rPr>
          <w:rFonts w:ascii="Calibri" w:hAnsi="Calibri" w:cs="Arial"/>
          <w:b/>
          <w:sz w:val="20"/>
          <w:szCs w:val="20"/>
        </w:rPr>
        <w:t>2017/S 140-287182</w:t>
      </w:r>
      <w:r w:rsidRPr="002E54D2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586373">
        <w:rPr>
          <w:rFonts w:ascii="Calibri" w:hAnsi="Calibri" w:cs="Arial"/>
          <w:b/>
          <w:w w:val="0"/>
          <w:sz w:val="20"/>
          <w:szCs w:val="20"/>
        </w:rPr>
        <w:t>Dz.U</w:t>
      </w:r>
      <w:proofErr w:type="spellEnd"/>
      <w:r w:rsidRPr="00586373">
        <w:rPr>
          <w:rFonts w:ascii="Calibri" w:hAnsi="Calibri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686B21" w:rsidP="00123741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507AC">
              <w:rPr>
                <w:rFonts w:ascii="Calibri" w:hAnsi="Calibri" w:cs="Arial"/>
                <w:b/>
                <w:sz w:val="20"/>
                <w:szCs w:val="20"/>
              </w:rPr>
              <w:t>Dyrektor Urzędu Morskiego Gdyni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485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rPr>
          <w:trHeight w:val="1001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F37252" w:rsidP="00123741">
            <w:pPr>
              <w:pStyle w:val="Style1"/>
              <w:adjustRightInd/>
              <w:spacing w:before="36" w:after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b/>
              </w:rPr>
              <w:t>Sukcesywne dostawy paliwa lotniczego JET A-1 dla statku powietrznego Urzędu Morskiego w Gdyni</w:t>
            </w:r>
            <w:r w:rsidR="00123741" w:rsidRPr="0012374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686B21" w:rsidRPr="00586373" w:rsidTr="00123741">
        <w:trPr>
          <w:trHeight w:val="484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5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F37252" w:rsidP="0012374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ZP-IP</w:t>
            </w:r>
            <w:r w:rsidR="00686B21">
              <w:rPr>
                <w:rFonts w:ascii="Calibri" w:hAnsi="Calibri" w:cs="Arial"/>
                <w:sz w:val="20"/>
                <w:szCs w:val="20"/>
              </w:rPr>
              <w:t>-3800-</w:t>
            </w:r>
            <w:r>
              <w:rPr>
                <w:rFonts w:ascii="Calibri" w:hAnsi="Calibri" w:cs="Arial"/>
                <w:sz w:val="20"/>
                <w:szCs w:val="20"/>
              </w:rPr>
              <w:t>37</w:t>
            </w:r>
            <w:r w:rsidR="00686B21">
              <w:rPr>
                <w:rFonts w:ascii="Calibri" w:hAnsi="Calibri" w:cs="Arial"/>
                <w:sz w:val="20"/>
                <w:szCs w:val="20"/>
              </w:rPr>
              <w:t>/17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586373">
        <w:rPr>
          <w:rFonts w:ascii="Calibri" w:hAnsi="Calibri" w:cs="Arial"/>
          <w:b/>
          <w:i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II: Informacje dotyczące wykonawcy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123741">
        <w:trPr>
          <w:trHeight w:val="1372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rPr>
          <w:trHeight w:val="2002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6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internetowy (adres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www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jest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mikroprzedsiębiorstwem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małym lub średnim przedsiębiorstwem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1254F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254F3">
              <w:rPr>
                <w:rStyle w:val="Odwoanieprzypisudolnego"/>
                <w:rFonts w:ascii="Calibri" w:hAnsi="Calibri" w:cs="Arial"/>
                <w:u w:val="single"/>
              </w:rPr>
              <w:footnoteReference w:id="8"/>
            </w: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254F3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1254F3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>Jeżeli tak,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>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Jeżeli jest to wymagane, proszę określić, do której </w:t>
            </w: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kategorii lub których kategorii pracowników 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86B21" w:rsidRPr="00D765BC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[] Tak </w:t>
            </w:r>
            <w:r w:rsidRPr="001254F3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Nie</w:t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>[….]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  <w:r w:rsidRPr="00E3294B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Nie dotyczy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E3294B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1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123741">
        <w:tc>
          <w:tcPr>
            <w:tcW w:w="9289" w:type="dxa"/>
            <w:gridSpan w:val="2"/>
            <w:shd w:val="clear" w:color="auto" w:fill="BFBFBF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ych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Imię i nazwisko,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[……],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  <w:p w:rsidR="00E3294B" w:rsidRPr="00586373" w:rsidRDefault="00E3294B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Jeżeli tak</w:t>
      </w:r>
      <w:r w:rsidRPr="00586373">
        <w:rPr>
          <w:rFonts w:ascii="Calibri" w:hAnsi="Calibri" w:cs="Arial"/>
          <w:sz w:val="20"/>
          <w:szCs w:val="20"/>
        </w:rPr>
        <w:t xml:space="preserve">, proszę przedstawić – </w:t>
      </w:r>
      <w:r w:rsidRPr="00586373">
        <w:rPr>
          <w:rFonts w:ascii="Calibri" w:hAnsi="Calibri" w:cs="Arial"/>
          <w:b/>
          <w:sz w:val="20"/>
          <w:szCs w:val="20"/>
        </w:rPr>
        <w:t>dla każdego</w:t>
      </w:r>
      <w:r w:rsidRPr="00586373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86373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586373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586373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586373">
        <w:rPr>
          <w:rFonts w:ascii="Calibri" w:hAnsi="Calibri" w:cs="Arial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86373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86373">
        <w:rPr>
          <w:rStyle w:val="Odwoanieprzypisudolnego"/>
          <w:rFonts w:ascii="Calibri" w:hAnsi="Calibri" w:cs="Arial"/>
        </w:rPr>
        <w:footnoteReference w:id="12"/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586373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tak i o ile jest to wiadome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podać wykaz proponowanych podwykonawców: 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[…]</w:t>
            </w:r>
          </w:p>
        </w:tc>
      </w:tr>
    </w:tbl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586373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586373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86B21" w:rsidRPr="00586373" w:rsidRDefault="00686B21" w:rsidP="00686B21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br w:type="page"/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:rsidR="00686B21" w:rsidRPr="00586373" w:rsidRDefault="00686B21" w:rsidP="00686B21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udział w </w:t>
      </w:r>
      <w:r w:rsidRPr="00586373">
        <w:rPr>
          <w:rFonts w:ascii="Calibri" w:hAnsi="Calibri" w:cs="Arial"/>
          <w:b/>
          <w:sz w:val="20"/>
          <w:szCs w:val="20"/>
        </w:rPr>
        <w:t>organizacji przestępczej</w:t>
      </w:r>
      <w:r w:rsidRPr="00586373">
        <w:rPr>
          <w:rStyle w:val="Odwoanieprzypisudolnego"/>
          <w:rFonts w:ascii="Calibri" w:hAnsi="Calibri" w:cs="Arial"/>
        </w:rPr>
        <w:footnoteReference w:id="13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korupcja</w:t>
      </w:r>
      <w:r w:rsidRPr="00586373">
        <w:rPr>
          <w:rStyle w:val="Odwoanieprzypisudolnego"/>
          <w:rFonts w:ascii="Calibri" w:hAnsi="Calibri" w:cs="Arial"/>
        </w:rPr>
        <w:footnoteReference w:id="14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86373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586373">
        <w:rPr>
          <w:rStyle w:val="Odwoanieprzypisudolnego"/>
          <w:rFonts w:ascii="Calibri" w:hAnsi="Calibri" w:cs="Arial"/>
          <w:w w:val="0"/>
        </w:rPr>
        <w:footnoteReference w:id="15"/>
      </w:r>
      <w:r w:rsidRPr="00586373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586373">
        <w:rPr>
          <w:rStyle w:val="Odwoanieprzypisudolnego"/>
          <w:rFonts w:ascii="Calibri" w:hAnsi="Calibri" w:cs="Arial"/>
          <w:w w:val="0"/>
        </w:rPr>
        <w:footnoteReference w:id="16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586373">
        <w:rPr>
          <w:rStyle w:val="Odwoanieprzypisudolnego"/>
          <w:rFonts w:ascii="Calibri" w:hAnsi="Calibri" w:cs="Arial"/>
          <w:w w:val="0"/>
        </w:rPr>
        <w:footnoteReference w:id="17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praca dzieci</w:t>
      </w:r>
      <w:r w:rsidRPr="00586373">
        <w:rPr>
          <w:rFonts w:ascii="Calibri" w:hAnsi="Calibri" w:cs="Arial"/>
          <w:sz w:val="20"/>
          <w:szCs w:val="20"/>
        </w:rPr>
        <w:t xml:space="preserve"> i inne formy </w:t>
      </w:r>
      <w:r w:rsidRPr="00586373">
        <w:rPr>
          <w:rFonts w:ascii="Calibri" w:hAnsi="Calibri" w:cs="Arial"/>
          <w:b/>
          <w:sz w:val="20"/>
          <w:szCs w:val="20"/>
        </w:rPr>
        <w:t>handlu ludźmi</w:t>
      </w:r>
      <w:r w:rsidRPr="00586373">
        <w:rPr>
          <w:rStyle w:val="Odwoanieprzypisudolnego"/>
          <w:rFonts w:ascii="Calibri" w:hAnsi="Calibri" w:cs="Arial"/>
        </w:rPr>
        <w:footnoteReference w:id="18"/>
      </w:r>
      <w:r w:rsidRPr="00586373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 stosunku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samego wykonawcy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jakiejkolwiek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wydany został prawomocny wyrok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9"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wskazać, kto został skazany [ ];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data: [   ], punkt(-y): [   ], powód(-ody): [   ]</w:t>
            </w:r>
            <w:r w:rsidRPr="00586373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to dotyczy.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1"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(„</w:t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samooczyszczenie”)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opisać przedsięwzięte środki</w:t>
            </w:r>
            <w:r w:rsidRPr="00586373">
              <w:rPr>
                <w:rStyle w:val="Odwoanieprzypisudolnego"/>
                <w:rFonts w:ascii="Calibri" w:hAnsi="Calibri" w:cs="Arial"/>
                <w:w w:val="0"/>
              </w:rPr>
              <w:footnoteReference w:id="23"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586373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wywiązał się ze wszystkich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12374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  <w:t>Jeżeli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wskazać: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państwo lub państwo członkowskie, którego to dotyczy;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jakiej kwoty to dotyczy?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jaki sposób zostało ustalone to naruszenie obowiązków: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1) w trybie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decyzji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sądowej lub administracyjnej:</w:t>
            </w:r>
          </w:p>
          <w:p w:rsidR="00686B21" w:rsidRPr="00586373" w:rsidRDefault="00686B21" w:rsidP="00123741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W przypadku wyroku,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w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 sposób</w:t>
            </w:r>
            <w:r w:rsidRPr="00586373">
              <w:rPr>
                <w:rFonts w:ascii="Calibri" w:hAnsi="Calibri" w:cs="Arial"/>
                <w:sz w:val="20"/>
                <w:szCs w:val="20"/>
              </w:rPr>
              <w:t>? Proszę sprecyzować, w jaki: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123741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6B21" w:rsidRPr="00586373" w:rsidTr="0012374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123741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</w:t>
            </w:r>
            <w:r w:rsidRPr="00586373">
              <w:rPr>
                <w:rStyle w:val="Odwoanieprzypisudolnego"/>
                <w:rFonts w:ascii="Calibri" w:hAnsi="Calibri" w:cs="Arial"/>
              </w:rPr>
              <w:t xml:space="preserve"> 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4"/>
            </w:r>
            <w:r w:rsidRPr="00586373">
              <w:rPr>
                <w:rStyle w:val="Odwoanieprzypisudolnego"/>
                <w:rFonts w:ascii="Calibri" w:hAnsi="Calibri" w:cs="Arial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586373">
        <w:rPr>
          <w:rStyle w:val="Odwoanieprzypisudolnego"/>
          <w:rFonts w:ascii="Calibri" w:hAnsi="Calibri" w:cs="Arial"/>
          <w:b w:val="0"/>
        </w:rPr>
        <w:footnoteReference w:id="25"/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C10F4D">
        <w:trPr>
          <w:trHeight w:val="406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wedle własnej wiedzy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naruszył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swoje obowiązki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 dziedzinie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prawa środowiska, prawa socjalnego i prawa pracy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6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C10F4D">
        <w:trPr>
          <w:trHeight w:val="405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7"/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jego aktywami zarządza likwidator lub sąd;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8"/>
            </w:r>
            <w:r w:rsidRPr="0058637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123741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Czy wykonawca jest winien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9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86B21" w:rsidRPr="00586373" w:rsidTr="00123741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Czy wykonawca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12374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rPr>
          <w:trHeight w:val="1316"/>
        </w:trPr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E06F8A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wie o jakimkolwiek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0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123741">
        <w:trPr>
          <w:trHeight w:val="1544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lub 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C10F4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C10F4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nie jest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mają zastosowanie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określone w stosownym ogłoszeniu lub w dokumentach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1"/>
            </w:r>
          </w:p>
        </w:tc>
      </w:tr>
      <w:tr w:rsidR="00686B21" w:rsidRPr="00586373" w:rsidTr="00C10F4D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czy wykonawca przedsięwziął środki w celu samooczyszczenia?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</w:tbl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/>
        </w:rPr>
        <w:br w:type="page"/>
      </w:r>
      <w:r w:rsidRPr="00E6205F">
        <w:rPr>
          <w:rFonts w:ascii="Calibri" w:hAnsi="Calibri" w:cs="Arial"/>
          <w:b/>
          <w:sz w:val="20"/>
          <w:szCs w:val="20"/>
        </w:rPr>
        <w:lastRenderedPageBreak/>
        <w:t>Część IV: Kryteria kwalifikacji</w:t>
      </w:r>
    </w:p>
    <w:p w:rsidR="00686B21" w:rsidRPr="00586373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586373">
        <w:rPr>
          <w:rFonts w:ascii="Calibri" w:hAnsi="Calibri" w:cs="Arial"/>
          <w:sz w:val="20"/>
          <w:szCs w:val="20"/>
        </w:rPr>
        <w:sym w:font="Symbol" w:char="F061"/>
      </w:r>
      <w:r w:rsidRPr="00586373">
        <w:rPr>
          <w:rFonts w:ascii="Calibri" w:hAnsi="Calibri" w:cs="Arial"/>
          <w:sz w:val="20"/>
          <w:szCs w:val="20"/>
        </w:rPr>
        <w:t xml:space="preserve"> lub sekcje </w:t>
      </w:r>
      <w:proofErr w:type="spellStart"/>
      <w:r w:rsidRPr="00586373">
        <w:rPr>
          <w:rFonts w:ascii="Calibri" w:hAnsi="Calibri" w:cs="Arial"/>
          <w:sz w:val="20"/>
          <w:szCs w:val="20"/>
        </w:rPr>
        <w:t>A–D</w:t>
      </w:r>
      <w:proofErr w:type="spellEnd"/>
      <w:r w:rsidRPr="00586373">
        <w:rPr>
          <w:rFonts w:ascii="Calibri" w:hAnsi="Calibri" w:cs="Arial"/>
          <w:sz w:val="20"/>
          <w:szCs w:val="20"/>
        </w:rPr>
        <w:t xml:space="preserve"> w niniejszej części) wykonawca oświadcza, że: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86373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686B21" w:rsidRPr="00586373" w:rsidTr="00123741">
        <w:tc>
          <w:tcPr>
            <w:tcW w:w="4606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C10F4D">
        <w:tc>
          <w:tcPr>
            <w:tcW w:w="4606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 xml:space="preserve">[] Tak </w:t>
            </w:r>
            <w:r w:rsidRPr="008D210C">
              <w:rPr>
                <w:rFonts w:ascii="Calibri" w:hAnsi="Calibri" w:cs="Arial"/>
                <w:w w:val="0"/>
                <w:sz w:val="20"/>
                <w:szCs w:val="20"/>
                <w:highlight w:val="black"/>
              </w:rPr>
              <w:t>[]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 xml:space="preserve">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Kompetencje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1) Figuruje w odpowiednim rejestrze zawodowym lub handlowym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prowadzonym w państwie członkowskim siedziby wykonawcy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2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2) W odniesieniu do zamówień publicznych na usługi: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Czy konieczne jest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posiadanie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zezwolenia lub bycie członkiem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1a) Jego („ogólny”)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roczny obrót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  <w:t>i/lub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1b)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3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Pr="00E06F8A">
              <w:rPr>
                <w:rFonts w:ascii="Calibri" w:hAnsi="Calibri" w:cs="Arial"/>
                <w:sz w:val="20"/>
                <w:szCs w:val="20"/>
              </w:rPr>
              <w:t>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(adres internetowy, wydający urząd lub organ,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obszarze działalności gospodarczej objętym zamówieniem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i/lub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2b)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4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wskaźników finansowych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5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06F8A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06F8A">
              <w:rPr>
                <w:rFonts w:ascii="Calibri" w:hAnsi="Calibri" w:cs="Arial"/>
                <w:sz w:val="20"/>
                <w:szCs w:val="20"/>
              </w:rPr>
              <w:t>) wskaźnika(-ów) jest (są) następująca(-e):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(określenie wymaganego wskaźnika – stosunek X do 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6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– oraz wartość):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7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5) W ramach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ubezpieczenia z tytułu ryzyka zawodowego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wykonawca jest ubezpieczony na następującą kwotę: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Jeżeli t</w:t>
            </w:r>
            <w:r w:rsidRPr="00586373">
              <w:rPr>
                <w:rFonts w:ascii="Calibri" w:hAnsi="Calibri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 […] waluta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6) W odniesieniu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innych ewentualnych wymogów ekonomicznych lub finansowych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dokumentacja, która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mogła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Default="00686B21" w:rsidP="00123741">
            <w:pPr>
              <w:rPr>
                <w:sz w:val="16"/>
                <w:szCs w:val="16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[…] waluta</w:t>
            </w:r>
            <w:r w:rsidRPr="00836502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E6205F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 xml:space="preserve">1a) Jedynie w odniesieniu do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</w:t>
            </w:r>
            <w:r w:rsidRPr="00E06F8A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lastRenderedPageBreak/>
              <w:t>na roboty budowlane</w:t>
            </w: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8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wykonał następujące roboty budowlane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Liczba lat (okres ten został wskazany w stosownym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ogłoszeniu lub dokumentach zamówienia): 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Roboty budowlane: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C10F4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1b) Jedynie w odniesieniu do </w:t>
            </w:r>
            <w:r w:rsidRPr="00C10F4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 na dostawy i zamówień publicznych na usługi</w:t>
            </w:r>
            <w:r w:rsidRPr="00C10F4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9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0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Liczba lat (okres ten został wskazany w stosownym ogłoszeniu lub dokumentach zamówienia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>): [  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686B21" w:rsidRPr="00586373" w:rsidTr="00123741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86B21" w:rsidRPr="00586373" w:rsidTr="00123741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Może skorzystać z usług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pracowników technicznych lub służb technicznych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1"/>
            </w:r>
            <w:r w:rsidRPr="00586373">
              <w:rPr>
                <w:rFonts w:ascii="Calibri" w:hAnsi="Calibri" w:cs="Arial"/>
                <w:sz w:val="20"/>
                <w:szCs w:val="20"/>
              </w:rPr>
              <w:t>, w szczególności tych odpowiedzialnych za kontrolę jakości: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</w:t>
            </w:r>
            <w:r w:rsidRPr="0083650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3) Korzysta z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urządzeń technicznych oraz środków w celu zapewnienia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jego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zaplecze naukowo-badawcze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zarządzania łańcuchem dostaw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5)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86373">
              <w:rPr>
                <w:rFonts w:ascii="Calibri" w:hAnsi="Calibri" w:cs="Arial"/>
                <w:b/>
                <w:sz w:val="20"/>
                <w:szCs w:val="20"/>
                <w:shd w:val="clear" w:color="auto" w:fill="BFBFBF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zezwoli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przeprowadzenie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kontroli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swoich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produkcyjnych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technicznych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w razie konieczności także dostępnych mu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naukowych i badawczych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jak również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kontroli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836502" w:rsidRDefault="00686B21" w:rsidP="00123741">
            <w:pPr>
              <w:rPr>
                <w:rFonts w:ascii="Calibri" w:hAnsi="Calibri" w:cs="Arial"/>
                <w:b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6) Następującym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wykształceniem i kwalifikacjami zawodowymi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legitymuje się: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sam usługodawca lub wykonawca: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lub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środki zarządzania środowiskowego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8) Wielkość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średniego rocznego zatrudnienia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Rok, średnie roczne zatrudnienie: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Rok, liczebność kadry kierowniczej: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9) Będzie dysponował następującymi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narzędziami, wyposażeniem zakładu i urządzeniami technicznymi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10)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zamierza ewentualnie zlecić podwykonawcom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3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następującą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część (procentową)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11)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</w:t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12)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Czy wykonawca może przedstawić wymagane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sporządzone przez urzędowe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instytuty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lub agencje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kontroli jakości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6205F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norm zapewniania jakości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06F8A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sz w:val="20"/>
          <w:szCs w:val="20"/>
        </w:rPr>
        <w:t>Część V: Ograniczanie liczby kwalifikujących się kandydatów</w:t>
      </w:r>
    </w:p>
    <w:p w:rsidR="00686B21" w:rsidRPr="00836502" w:rsidRDefault="00686B21" w:rsidP="00686B21">
      <w:pPr>
        <w:rPr>
          <w:rFonts w:ascii="Calibri" w:hAnsi="Calibri" w:cs="Arial"/>
          <w:strike/>
          <w:sz w:val="20"/>
          <w:szCs w:val="20"/>
        </w:rPr>
      </w:pPr>
    </w:p>
    <w:p w:rsidR="00686B21" w:rsidRPr="00E06F8A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06F8A">
        <w:rPr>
          <w:rFonts w:ascii="Calibri" w:hAnsi="Calibri" w:cs="Arial"/>
          <w:b/>
          <w:w w:val="0"/>
          <w:sz w:val="20"/>
          <w:szCs w:val="20"/>
        </w:rPr>
        <w:t>niedyskryminacyjne</w:t>
      </w:r>
      <w:proofErr w:type="spellEnd"/>
      <w:r w:rsidRPr="00E06F8A">
        <w:rPr>
          <w:rFonts w:ascii="Calibri" w:hAnsi="Calibri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06F8A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86B21" w:rsidRPr="00E06F8A" w:rsidRDefault="00686B21" w:rsidP="00686B21">
      <w:pPr>
        <w:rPr>
          <w:rFonts w:ascii="Calibri" w:hAnsi="Calibri" w:cs="Arial"/>
          <w:b/>
          <w:w w:val="0"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E06F8A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E06F8A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W następujący sposób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spełnia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4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, proszę wskazać dla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[….]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5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6"/>
            </w:r>
          </w:p>
        </w:tc>
      </w:tr>
    </w:tbl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6205F">
        <w:rPr>
          <w:rFonts w:ascii="Calibri" w:hAnsi="Calibri" w:cs="Arial"/>
          <w:b/>
          <w:sz w:val="20"/>
          <w:szCs w:val="20"/>
        </w:rPr>
        <w:t>Część VI: Oświadczenia końcowe</w:t>
      </w:r>
    </w:p>
    <w:p w:rsidR="00686B21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II–V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86373">
        <w:rPr>
          <w:rStyle w:val="Odwoanieprzypisudolnego"/>
          <w:rFonts w:ascii="Calibri" w:hAnsi="Calibri" w:cs="Arial"/>
        </w:rPr>
        <w:footnoteReference w:id="47"/>
      </w:r>
      <w:r w:rsidRPr="00586373">
        <w:rPr>
          <w:rFonts w:ascii="Calibri" w:hAnsi="Calibri" w:cs="Arial"/>
          <w:i/>
          <w:sz w:val="20"/>
          <w:szCs w:val="20"/>
        </w:rPr>
        <w:t xml:space="preserve">, lub 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586373">
        <w:rPr>
          <w:rStyle w:val="Odwoanieprzypisudolnego"/>
          <w:rFonts w:ascii="Calibri" w:hAnsi="Calibri" w:cs="Arial"/>
        </w:rPr>
        <w:footnoteReference w:id="48"/>
      </w:r>
      <w:r w:rsidRPr="00586373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Default="00686B21" w:rsidP="00686B21">
      <w:pPr>
        <w:rPr>
          <w:rFonts w:ascii="Calibri" w:hAnsi="Calibri" w:cs="Arial"/>
          <w:i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vanish/>
          <w:sz w:val="20"/>
          <w:szCs w:val="20"/>
          <w:specVanish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86373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586373">
        <w:rPr>
          <w:rFonts w:ascii="Calibri" w:hAnsi="Calibri" w:cs="Arial"/>
          <w:i/>
          <w:sz w:val="20"/>
          <w:szCs w:val="20"/>
        </w:rPr>
        <w:t>Dzienniku Urzędowym Unii Europejskiej</w:t>
      </w:r>
      <w:r w:rsidRPr="00586373">
        <w:rPr>
          <w:rFonts w:ascii="Calibri" w:hAnsi="Calibri" w:cs="Arial"/>
          <w:sz w:val="20"/>
          <w:szCs w:val="20"/>
        </w:rPr>
        <w:t>, numer referencyjny)].</w:t>
      </w:r>
    </w:p>
    <w:p w:rsidR="00686B21" w:rsidRPr="00586373" w:rsidRDefault="00686B21" w:rsidP="00686B21">
      <w:pP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 </w:t>
      </w: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Pr="00314E97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  <w:r w:rsidRPr="00314E9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…………………………………………………………………………………………………………………………………………………………………Data, miejscowość oraz – jeżeli jest to wymagane lub konieczne – podpis(-y): [……]</w:t>
      </w: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sectPr w:rsidR="00E3294B" w:rsidSect="004E2BCB">
      <w:pgSz w:w="11906" w:h="16838" w:code="9"/>
      <w:pgMar w:top="1958" w:right="128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C0" w:rsidRDefault="007777C0" w:rsidP="00686B21">
      <w:r>
        <w:separator/>
      </w:r>
    </w:p>
  </w:endnote>
  <w:endnote w:type="continuationSeparator" w:id="0">
    <w:p w:rsidR="007777C0" w:rsidRDefault="007777C0" w:rsidP="006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C0" w:rsidRDefault="007777C0" w:rsidP="00686B21">
      <w:r>
        <w:separator/>
      </w:r>
    </w:p>
  </w:footnote>
  <w:footnote w:type="continuationSeparator" w:id="0">
    <w:p w:rsidR="007777C0" w:rsidRDefault="007777C0" w:rsidP="00686B21">
      <w:r>
        <w:continuationSeparator/>
      </w:r>
    </w:p>
  </w:footnote>
  <w:footnote w:id="1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777C0" w:rsidRPr="003B6373" w:rsidRDefault="007777C0" w:rsidP="00686B2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777C0" w:rsidRPr="003B6373" w:rsidRDefault="007777C0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777C0" w:rsidRPr="003B6373" w:rsidRDefault="007777C0" w:rsidP="00686B2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7777C0" w:rsidRPr="003B6373" w:rsidRDefault="007777C0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777C0" w:rsidRPr="003B6373" w:rsidRDefault="007777C0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777C0" w:rsidRPr="003B6373" w:rsidRDefault="007777C0" w:rsidP="00686B2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777C0" w:rsidRPr="003B6373" w:rsidRDefault="007777C0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777C0" w:rsidRPr="003B6373" w:rsidRDefault="007777C0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777C0" w:rsidRPr="003B6373" w:rsidRDefault="007777C0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777C0" w:rsidRPr="003B6373" w:rsidRDefault="007777C0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777C0" w:rsidRPr="003B6373" w:rsidRDefault="007777C0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950B4"/>
    <w:multiLevelType w:val="multilevel"/>
    <w:tmpl w:val="5316DB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7A2161"/>
    <w:multiLevelType w:val="hybridMultilevel"/>
    <w:tmpl w:val="969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94C"/>
    <w:multiLevelType w:val="hybridMultilevel"/>
    <w:tmpl w:val="43661D9A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75375"/>
    <w:multiLevelType w:val="hybridMultilevel"/>
    <w:tmpl w:val="D9C05BBE"/>
    <w:lvl w:ilvl="0" w:tplc="40F6A2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5468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778C4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6A4B"/>
    <w:multiLevelType w:val="hybridMultilevel"/>
    <w:tmpl w:val="1E0C1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1AA3F76"/>
    <w:multiLevelType w:val="hybridMultilevel"/>
    <w:tmpl w:val="87682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762E5E"/>
    <w:multiLevelType w:val="multilevel"/>
    <w:tmpl w:val="CF0E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AB4040A"/>
    <w:multiLevelType w:val="hybridMultilevel"/>
    <w:tmpl w:val="53BE1B16"/>
    <w:lvl w:ilvl="0" w:tplc="6BA4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17EC"/>
    <w:multiLevelType w:val="hybridMultilevel"/>
    <w:tmpl w:val="EE1AE294"/>
    <w:lvl w:ilvl="0" w:tplc="A12C7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F02F2"/>
    <w:multiLevelType w:val="hybridMultilevel"/>
    <w:tmpl w:val="997A5DAC"/>
    <w:lvl w:ilvl="0" w:tplc="F5FA163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A70157"/>
    <w:multiLevelType w:val="hybridMultilevel"/>
    <w:tmpl w:val="6DAA8DB4"/>
    <w:lvl w:ilvl="0" w:tplc="DB8ACDA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414975"/>
    <w:multiLevelType w:val="hybridMultilevel"/>
    <w:tmpl w:val="C6729B0A"/>
    <w:lvl w:ilvl="0" w:tplc="2164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3B17"/>
    <w:multiLevelType w:val="hybridMultilevel"/>
    <w:tmpl w:val="09AC8A68"/>
    <w:lvl w:ilvl="0" w:tplc="73FE77AE">
      <w:start w:val="1"/>
      <w:numFmt w:val="lowerLetter"/>
      <w:lvlText w:val="%1.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30003"/>
    <w:multiLevelType w:val="hybridMultilevel"/>
    <w:tmpl w:val="B5A297F0"/>
    <w:lvl w:ilvl="0" w:tplc="E53A8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A09B7"/>
    <w:multiLevelType w:val="hybridMultilevel"/>
    <w:tmpl w:val="2C0089EE"/>
    <w:lvl w:ilvl="0" w:tplc="B770BC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D4A0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C6417"/>
    <w:multiLevelType w:val="multilevel"/>
    <w:tmpl w:val="B0948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44EF1"/>
    <w:multiLevelType w:val="hybridMultilevel"/>
    <w:tmpl w:val="DFE0501C"/>
    <w:lvl w:ilvl="0" w:tplc="51D4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1B17"/>
    <w:multiLevelType w:val="hybridMultilevel"/>
    <w:tmpl w:val="633ECEBE"/>
    <w:lvl w:ilvl="0" w:tplc="B0ECC5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C314E"/>
    <w:multiLevelType w:val="hybridMultilevel"/>
    <w:tmpl w:val="8646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279B7"/>
    <w:multiLevelType w:val="hybridMultilevel"/>
    <w:tmpl w:val="BD8A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E7692"/>
    <w:multiLevelType w:val="multilevel"/>
    <w:tmpl w:val="AD4601C0"/>
    <w:lvl w:ilvl="0">
      <w:numFmt w:val="bullet"/>
      <w:lvlText w:val="-"/>
      <w:lvlJc w:val="left"/>
      <w:pPr>
        <w:tabs>
          <w:tab w:val="num" w:pos="360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2540E44"/>
    <w:multiLevelType w:val="hybridMultilevel"/>
    <w:tmpl w:val="F40E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B4E88"/>
    <w:multiLevelType w:val="hybridMultilevel"/>
    <w:tmpl w:val="E76E1C9A"/>
    <w:lvl w:ilvl="0" w:tplc="104A6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1E70CE"/>
    <w:multiLevelType w:val="hybridMultilevel"/>
    <w:tmpl w:val="EA1015CA"/>
    <w:lvl w:ilvl="0" w:tplc="B6847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>
    <w:nsid w:val="759E0C1A"/>
    <w:multiLevelType w:val="hybridMultilevel"/>
    <w:tmpl w:val="F13AE730"/>
    <w:lvl w:ilvl="0" w:tplc="43160F4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D3DD3"/>
    <w:multiLevelType w:val="hybridMultilevel"/>
    <w:tmpl w:val="AE0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D2B08"/>
    <w:multiLevelType w:val="hybridMultilevel"/>
    <w:tmpl w:val="0BECABAA"/>
    <w:lvl w:ilvl="0" w:tplc="FD98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01C87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 w:tplc="0D1414BA">
      <w:start w:val="1"/>
      <w:numFmt w:val="lowerLetter"/>
      <w:lvlText w:val="%3)"/>
      <w:lvlJc w:val="right"/>
      <w:pPr>
        <w:tabs>
          <w:tab w:val="num" w:pos="1440"/>
        </w:tabs>
        <w:ind w:left="1440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4"/>
  </w:num>
  <w:num w:numId="5">
    <w:abstractNumId w:val="21"/>
  </w:num>
  <w:num w:numId="6">
    <w:abstractNumId w:val="35"/>
  </w:num>
  <w:num w:numId="7">
    <w:abstractNumId w:val="7"/>
  </w:num>
  <w:num w:numId="8">
    <w:abstractNumId w:val="12"/>
  </w:num>
  <w:num w:numId="9">
    <w:abstractNumId w:val="6"/>
  </w:num>
  <w:num w:numId="10">
    <w:abstractNumId w:val="38"/>
  </w:num>
  <w:num w:numId="11">
    <w:abstractNumId w:val="32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2"/>
  </w:num>
  <w:num w:numId="14">
    <w:abstractNumId w:val="2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17"/>
  </w:num>
  <w:num w:numId="23">
    <w:abstractNumId w:val="0"/>
  </w:num>
  <w:num w:numId="24">
    <w:abstractNumId w:val="4"/>
  </w:num>
  <w:num w:numId="25">
    <w:abstractNumId w:val="14"/>
  </w:num>
  <w:num w:numId="26">
    <w:abstractNumId w:val="36"/>
  </w:num>
  <w:num w:numId="27">
    <w:abstractNumId w:val="1"/>
  </w:num>
  <w:num w:numId="28">
    <w:abstractNumId w:val="18"/>
  </w:num>
  <w:num w:numId="29">
    <w:abstractNumId w:val="28"/>
  </w:num>
  <w:num w:numId="30">
    <w:abstractNumId w:val="29"/>
  </w:num>
  <w:num w:numId="31">
    <w:abstractNumId w:val="3"/>
  </w:num>
  <w:num w:numId="32">
    <w:abstractNumId w:val="19"/>
  </w:num>
  <w:num w:numId="33">
    <w:abstractNumId w:val="13"/>
  </w:num>
  <w:num w:numId="34">
    <w:abstractNumId w:val="40"/>
  </w:num>
  <w:num w:numId="35">
    <w:abstractNumId w:val="34"/>
  </w:num>
  <w:num w:numId="36">
    <w:abstractNumId w:val="39"/>
  </w:num>
  <w:num w:numId="37">
    <w:abstractNumId w:val="33"/>
  </w:num>
  <w:num w:numId="38">
    <w:abstractNumId w:val="20"/>
  </w:num>
  <w:num w:numId="39">
    <w:abstractNumId w:val="22"/>
  </w:num>
  <w:num w:numId="40">
    <w:abstractNumId w:val="2"/>
  </w:num>
  <w:num w:numId="41">
    <w:abstractNumId w:val="5"/>
  </w:num>
  <w:num w:numId="42">
    <w:abstractNumId w:val="8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21"/>
    <w:rsid w:val="00001C75"/>
    <w:rsid w:val="000335D0"/>
    <w:rsid w:val="00045BBD"/>
    <w:rsid w:val="00047E36"/>
    <w:rsid w:val="00086F39"/>
    <w:rsid w:val="00117DB0"/>
    <w:rsid w:val="00123741"/>
    <w:rsid w:val="00160D6A"/>
    <w:rsid w:val="001643EC"/>
    <w:rsid w:val="00184F02"/>
    <w:rsid w:val="001E2343"/>
    <w:rsid w:val="001E7762"/>
    <w:rsid w:val="002A6DA5"/>
    <w:rsid w:val="002E28CC"/>
    <w:rsid w:val="00350A62"/>
    <w:rsid w:val="004E2BCB"/>
    <w:rsid w:val="004F6D28"/>
    <w:rsid w:val="006164A8"/>
    <w:rsid w:val="00671C64"/>
    <w:rsid w:val="00686B21"/>
    <w:rsid w:val="007777C0"/>
    <w:rsid w:val="00844EE6"/>
    <w:rsid w:val="008D210C"/>
    <w:rsid w:val="009430A9"/>
    <w:rsid w:val="009639BB"/>
    <w:rsid w:val="00A82A98"/>
    <w:rsid w:val="00B175B0"/>
    <w:rsid w:val="00BD4031"/>
    <w:rsid w:val="00BE4A7D"/>
    <w:rsid w:val="00C10F4D"/>
    <w:rsid w:val="00CA2C19"/>
    <w:rsid w:val="00CC6C24"/>
    <w:rsid w:val="00E25AA7"/>
    <w:rsid w:val="00E31A0E"/>
    <w:rsid w:val="00E3294B"/>
    <w:rsid w:val="00E50D52"/>
    <w:rsid w:val="00F37252"/>
    <w:rsid w:val="00F425E6"/>
    <w:rsid w:val="00FB728B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86B21"/>
    <w:pPr>
      <w:keepNext/>
      <w:numPr>
        <w:numId w:val="18"/>
      </w:numPr>
      <w:spacing w:before="120"/>
      <w:ind w:left="641" w:hanging="431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86B2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6B2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6B2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86B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6B2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B21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86B2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B2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6B21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6B21"/>
    <w:rPr>
      <w:vertAlign w:val="superscript"/>
    </w:rPr>
  </w:style>
  <w:style w:type="character" w:styleId="Hipercze">
    <w:name w:val="Hyperlink"/>
    <w:basedOn w:val="Domylnaczcionkaakapitu"/>
    <w:uiPriority w:val="99"/>
    <w:rsid w:val="00686B2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86B21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86B2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B21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B2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B21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6B2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86B2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86B2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686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86B21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6B2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B21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B2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86B21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86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B21"/>
  </w:style>
  <w:style w:type="paragraph" w:styleId="Tekstpodstawowywcity3">
    <w:name w:val="Body Text Indent 3"/>
    <w:basedOn w:val="Normalny"/>
    <w:link w:val="Tekstpodstawowywcity3Znak"/>
    <w:rsid w:val="00686B2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6B2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86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86B2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686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6B21"/>
    <w:rPr>
      <w:b/>
      <w:bCs/>
    </w:rPr>
  </w:style>
  <w:style w:type="paragraph" w:styleId="Nagwek">
    <w:name w:val="header"/>
    <w:basedOn w:val="Normalny"/>
    <w:link w:val="NagwekZnak"/>
    <w:rsid w:val="0068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86B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86B2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686B2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686B2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686B21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686B2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686B2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686B2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686B2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686B2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686B2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686B2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686B2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686B2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6B2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686B2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686B2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686B2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686B2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686B2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686B2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686B2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686B21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686B2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686B21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686B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B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686B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686B2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686B21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686B21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686B2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686B2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686B2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686B2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686B2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686B2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686B2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686B2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686B2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686B2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686B2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686B2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686B2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86B2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86B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86B21"/>
    <w:rPr>
      <w:b/>
      <w:i/>
      <w:spacing w:val="0"/>
    </w:rPr>
  </w:style>
  <w:style w:type="paragraph" w:customStyle="1" w:styleId="Text1">
    <w:name w:val="Text 1"/>
    <w:basedOn w:val="Normalny"/>
    <w:rsid w:val="00686B2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86B2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86B2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86B21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86B21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86B21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86B21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86B21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86B2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86B2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86B2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6B21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6B21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B21"/>
    <w:rPr>
      <w:rFonts w:ascii="Consolas" w:hAnsi="Consolas" w:cs="Consolas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5322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ipiastowska</cp:lastModifiedBy>
  <cp:revision>16</cp:revision>
  <cp:lastPrinted>2017-03-21T09:09:00Z</cp:lastPrinted>
  <dcterms:created xsi:type="dcterms:W3CDTF">2017-03-09T13:40:00Z</dcterms:created>
  <dcterms:modified xsi:type="dcterms:W3CDTF">2017-07-25T08:20:00Z</dcterms:modified>
</cp:coreProperties>
</file>