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70985" w:rsidRPr="003C7140" w:rsidTr="003C09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70985" w:rsidRPr="003C7140" w:rsidRDefault="00F70985" w:rsidP="003C096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70985" w:rsidRPr="003C7140" w:rsidTr="003C09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985" w:rsidRPr="003C7140" w:rsidRDefault="00F70985" w:rsidP="003C096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F70985" w:rsidRPr="003C7140" w:rsidRDefault="00F70985" w:rsidP="00F7098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F70985" w:rsidRPr="00BE1CBA" w:rsidTr="003C0966">
        <w:trPr>
          <w:trHeight w:val="919"/>
        </w:trPr>
        <w:tc>
          <w:tcPr>
            <w:tcW w:w="9216" w:type="dxa"/>
            <w:vAlign w:val="center"/>
          </w:tcPr>
          <w:p w:rsidR="00F70985" w:rsidRPr="00922FA8" w:rsidRDefault="00F70985" w:rsidP="003C0966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F70985" w:rsidRPr="00BE1CBA" w:rsidRDefault="00F70985" w:rsidP="003C0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ZP-JBC-3800-13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70985" w:rsidRPr="00BE1CBA" w:rsidTr="003C0966">
        <w:trPr>
          <w:trHeight w:val="1336"/>
        </w:trPr>
        <w:tc>
          <w:tcPr>
            <w:tcW w:w="9216" w:type="dxa"/>
            <w:vAlign w:val="center"/>
          </w:tcPr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F70985" w:rsidRPr="00BE1CBA" w:rsidRDefault="00F70985" w:rsidP="003C096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60"/>
        <w:gridCol w:w="2655"/>
        <w:gridCol w:w="1529"/>
        <w:gridCol w:w="709"/>
        <w:gridCol w:w="1134"/>
        <w:gridCol w:w="1418"/>
        <w:gridCol w:w="1417"/>
      </w:tblGrid>
      <w:tr w:rsidR="00F70985" w:rsidRPr="00922FA8" w:rsidTr="00BF1E77">
        <w:trPr>
          <w:trHeight w:val="1095"/>
        </w:trPr>
        <w:tc>
          <w:tcPr>
            <w:tcW w:w="460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5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przedmiot zamówienia *</w:t>
            </w:r>
          </w:p>
        </w:tc>
        <w:tc>
          <w:tcPr>
            <w:tcW w:w="1529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producent i symbol oferowanego materiału eksploatacyjnego **</w:t>
            </w:r>
          </w:p>
        </w:tc>
        <w:tc>
          <w:tcPr>
            <w:tcW w:w="709" w:type="dxa"/>
            <w:noWrap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cena jedn. netto (zł)  </w:t>
            </w:r>
          </w:p>
        </w:tc>
        <w:tc>
          <w:tcPr>
            <w:tcW w:w="1418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netto ogółem (zł)</w:t>
            </w:r>
          </w:p>
        </w:tc>
        <w:tc>
          <w:tcPr>
            <w:tcW w:w="1417" w:type="dxa"/>
            <w:hideMark/>
          </w:tcPr>
          <w:p w:rsidR="00F70985" w:rsidRPr="00BF1E77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1E7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wartość brutto ogółem (zł)</w:t>
            </w:r>
          </w:p>
        </w:tc>
      </w:tr>
      <w:tr w:rsidR="003309D4" w:rsidRPr="00095A1E" w:rsidTr="00BF1E77">
        <w:trPr>
          <w:trHeight w:val="725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Magenta  XL       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09D4" w:rsidRPr="00095A1E" w:rsidTr="00BF1E77">
        <w:trPr>
          <w:trHeight w:val="693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XL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309D4" w:rsidRPr="00095A1E" w:rsidTr="00BF1E77">
        <w:trPr>
          <w:trHeight w:val="703"/>
        </w:trPr>
        <w:tc>
          <w:tcPr>
            <w:tcW w:w="460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IP7250 i MG6350  </w:t>
            </w:r>
          </w:p>
          <w:p w:rsidR="003309D4" w:rsidRPr="003309D4" w:rsidRDefault="003309D4" w:rsidP="003309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09D4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  <w:r w:rsidRPr="003309D4">
              <w:rPr>
                <w:b/>
                <w:bCs/>
                <w:color w:val="000000"/>
                <w:sz w:val="20"/>
                <w:szCs w:val="20"/>
              </w:rPr>
              <w:t xml:space="preserve"> XL    </w:t>
            </w:r>
          </w:p>
        </w:tc>
        <w:tc>
          <w:tcPr>
            <w:tcW w:w="1529" w:type="dxa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309D4" w:rsidRPr="00095A1E" w:rsidRDefault="003309D4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1B7" w:rsidRPr="00095A1E" w:rsidTr="00BF1E77">
        <w:trPr>
          <w:trHeight w:val="713"/>
        </w:trPr>
        <w:tc>
          <w:tcPr>
            <w:tcW w:w="460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vAlign w:val="center"/>
            <w:hideMark/>
          </w:tcPr>
          <w:p w:rsidR="003126BD" w:rsidRPr="00784902" w:rsidRDefault="003126BD" w:rsidP="003126BD">
            <w:pPr>
              <w:pStyle w:val="Style1"/>
              <w:tabs>
                <w:tab w:val="left" w:pos="-2"/>
              </w:tabs>
              <w:adjustRightInd/>
              <w:ind w:hanging="34"/>
              <w:rPr>
                <w:b/>
                <w:spacing w:val="12"/>
              </w:rPr>
            </w:pPr>
            <w:proofErr w:type="spellStart"/>
            <w:r w:rsidRPr="00784902">
              <w:rPr>
                <w:b/>
                <w:spacing w:val="12"/>
              </w:rPr>
              <w:t>Cartridge</w:t>
            </w:r>
            <w:proofErr w:type="spellEnd"/>
            <w:r w:rsidRPr="00784902">
              <w:rPr>
                <w:b/>
                <w:spacing w:val="12"/>
              </w:rPr>
              <w:t xml:space="preserve"> do drukarek</w:t>
            </w:r>
          </w:p>
          <w:p w:rsidR="003126BD" w:rsidRPr="00784902" w:rsidRDefault="003126BD" w:rsidP="003126BD">
            <w:pPr>
              <w:pStyle w:val="Style1"/>
              <w:tabs>
                <w:tab w:val="left" w:pos="1908"/>
              </w:tabs>
              <w:adjustRightInd/>
              <w:ind w:hanging="34"/>
              <w:rPr>
                <w:b/>
                <w:spacing w:val="12"/>
              </w:rPr>
            </w:pPr>
            <w:r w:rsidRPr="00784902">
              <w:rPr>
                <w:b/>
                <w:spacing w:val="12"/>
              </w:rPr>
              <w:t>Atramentowych Canon</w:t>
            </w:r>
          </w:p>
          <w:p w:rsidR="001301B7" w:rsidRPr="001301B7" w:rsidRDefault="003126BD" w:rsidP="003126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902">
              <w:rPr>
                <w:b/>
                <w:spacing w:val="12"/>
                <w:sz w:val="20"/>
                <w:szCs w:val="20"/>
              </w:rPr>
              <w:t>IP7250 i MG6350 Black,</w:t>
            </w:r>
            <w:r w:rsidRPr="007849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033A" w:rsidRPr="00784902">
              <w:rPr>
                <w:b/>
                <w:bCs/>
                <w:color w:val="000000"/>
                <w:sz w:val="20"/>
                <w:szCs w:val="20"/>
              </w:rPr>
              <w:t>pojemność min. 11</w:t>
            </w:r>
            <w:r w:rsidR="001301B7" w:rsidRPr="00784902">
              <w:rPr>
                <w:b/>
                <w:bCs/>
                <w:color w:val="000000"/>
                <w:sz w:val="20"/>
                <w:szCs w:val="20"/>
              </w:rPr>
              <w:t xml:space="preserve"> ml (photo </w:t>
            </w:r>
            <w:r w:rsidR="00A2033A" w:rsidRPr="00784902">
              <w:rPr>
                <w:b/>
                <w:bCs/>
                <w:color w:val="000000"/>
                <w:sz w:val="20"/>
                <w:szCs w:val="20"/>
              </w:rPr>
              <w:t>BK</w:t>
            </w:r>
            <w:r w:rsidR="001301B7" w:rsidRPr="00784902">
              <w:rPr>
                <w:b/>
                <w:bCs/>
                <w:sz w:val="20"/>
                <w:szCs w:val="20"/>
              </w:rPr>
              <w:t xml:space="preserve"> </w:t>
            </w:r>
            <w:r w:rsidR="00A2033A" w:rsidRPr="00784902">
              <w:rPr>
                <w:b/>
                <w:bCs/>
                <w:sz w:val="20"/>
                <w:szCs w:val="20"/>
              </w:rPr>
              <w:t>XL</w:t>
            </w:r>
            <w:r w:rsidR="001301B7" w:rsidRPr="00784902">
              <w:rPr>
                <w:b/>
                <w:bCs/>
                <w:sz w:val="20"/>
                <w:szCs w:val="20"/>
              </w:rPr>
              <w:t>)</w:t>
            </w:r>
            <w:r w:rsidR="001301B7" w:rsidRPr="001301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301B7" w:rsidRPr="00095A1E" w:rsidTr="00BF1E77">
        <w:trPr>
          <w:trHeight w:val="696"/>
        </w:trPr>
        <w:tc>
          <w:tcPr>
            <w:tcW w:w="460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vAlign w:val="center"/>
            <w:hideMark/>
          </w:tcPr>
          <w:p w:rsidR="003126BD" w:rsidRPr="00784902" w:rsidRDefault="003126BD" w:rsidP="003126BD">
            <w:pPr>
              <w:pStyle w:val="Style1"/>
              <w:tabs>
                <w:tab w:val="left" w:pos="-2"/>
              </w:tabs>
              <w:adjustRightInd/>
              <w:rPr>
                <w:b/>
                <w:spacing w:val="12"/>
              </w:rPr>
            </w:pPr>
            <w:proofErr w:type="spellStart"/>
            <w:r w:rsidRPr="00784902">
              <w:rPr>
                <w:b/>
                <w:spacing w:val="12"/>
              </w:rPr>
              <w:t>Cartridge</w:t>
            </w:r>
            <w:proofErr w:type="spellEnd"/>
            <w:r w:rsidRPr="00784902">
              <w:rPr>
                <w:b/>
                <w:spacing w:val="12"/>
              </w:rPr>
              <w:t xml:space="preserve"> do drukarek</w:t>
            </w:r>
          </w:p>
          <w:p w:rsidR="003126BD" w:rsidRPr="00784902" w:rsidRDefault="003126BD" w:rsidP="003126BD">
            <w:pPr>
              <w:pStyle w:val="Style1"/>
              <w:tabs>
                <w:tab w:val="left" w:pos="1908"/>
              </w:tabs>
              <w:adjustRightInd/>
              <w:rPr>
                <w:b/>
                <w:spacing w:val="12"/>
              </w:rPr>
            </w:pPr>
            <w:r w:rsidRPr="00784902">
              <w:rPr>
                <w:b/>
                <w:spacing w:val="12"/>
              </w:rPr>
              <w:t>Atramentowych Canon</w:t>
            </w:r>
          </w:p>
          <w:p w:rsidR="001301B7" w:rsidRPr="001301B7" w:rsidRDefault="003126BD" w:rsidP="007849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4902">
              <w:rPr>
                <w:b/>
                <w:spacing w:val="12"/>
                <w:sz w:val="20"/>
                <w:szCs w:val="20"/>
              </w:rPr>
              <w:t>IP7250 i MG6350 Black</w:t>
            </w:r>
            <w:r w:rsidR="00784902">
              <w:rPr>
                <w:b/>
                <w:spacing w:val="12"/>
                <w:sz w:val="20"/>
                <w:szCs w:val="20"/>
              </w:rPr>
              <w:t xml:space="preserve">  </w:t>
            </w:r>
            <w:r w:rsidR="00A2033A" w:rsidRPr="00784902">
              <w:rPr>
                <w:b/>
                <w:spacing w:val="12"/>
                <w:sz w:val="20"/>
                <w:szCs w:val="20"/>
              </w:rPr>
              <w:t>(</w:t>
            </w:r>
            <w:r w:rsidRPr="00784902">
              <w:rPr>
                <w:spacing w:val="12"/>
                <w:sz w:val="20"/>
                <w:szCs w:val="20"/>
              </w:rPr>
              <w:t xml:space="preserve"> </w:t>
            </w:r>
            <w:r w:rsidR="00784902" w:rsidRPr="00784902">
              <w:rPr>
                <w:b/>
                <w:bCs/>
                <w:color w:val="000000"/>
                <w:sz w:val="20"/>
                <w:szCs w:val="20"/>
              </w:rPr>
              <w:t>XL), pojemność</w:t>
            </w:r>
            <w:r w:rsidR="00A2033A" w:rsidRPr="00784902">
              <w:rPr>
                <w:b/>
                <w:bCs/>
                <w:color w:val="000000"/>
                <w:sz w:val="20"/>
                <w:szCs w:val="20"/>
              </w:rPr>
              <w:t xml:space="preserve"> min. 22ml</w:t>
            </w:r>
            <w:r w:rsidR="00A203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01B7" w:rsidRPr="001301B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301B7" w:rsidRPr="00095A1E" w:rsidRDefault="001301B7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1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drukarek atramentowych Canon MP540, ip3600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784902">
        <w:trPr>
          <w:trHeight w:val="41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vAlign w:val="center"/>
            <w:hideMark/>
          </w:tcPr>
          <w:p w:rsidR="00861A09" w:rsidRPr="00784902" w:rsidRDefault="00CA0AFD" w:rsidP="007849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do drukarek atramentowych </w:t>
            </w:r>
            <w:r w:rsidRPr="00784902">
              <w:rPr>
                <w:rFonts w:asciiTheme="minorHAnsi" w:hAnsiTheme="minorHAnsi" w:cs="Arial"/>
                <w:b/>
                <w:spacing w:val="12"/>
                <w:sz w:val="20"/>
                <w:szCs w:val="20"/>
              </w:rPr>
              <w:t>Canon MP540, ip3600 Black</w:t>
            </w:r>
            <w:r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, </w:t>
            </w:r>
            <w:r w:rsidR="00A2033A"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(BK)</w:t>
            </w:r>
            <w:r w:rsidR="00784902"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pojemność</w:t>
            </w:r>
            <w:r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min.</w:t>
            </w:r>
            <w:r w:rsidR="00A2033A"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19 ml</w:t>
            </w:r>
            <w:r w:rsidRPr="007849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 Black          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CLP-660N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CLP-660N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9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Toshiba e-studio 2540CSE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56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Toner do drukarki laserowej Toshiba e-studio 2540CSE  Magenta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Toshiba e-studio 2540CSE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Black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19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Magenta                                   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21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Ricoh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Aficio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SP C242DN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Kyocera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Ecosys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P6026CDN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K,M,C,Y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OKI 321DN    Black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Magenta                                    </w:t>
            </w:r>
          </w:p>
        </w:tc>
        <w:tc>
          <w:tcPr>
            <w:tcW w:w="1529" w:type="dxa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OKI 321DN   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27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Canon C3330i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Black,Magenta,Cyan,Yellow</w:t>
            </w:r>
            <w:proofErr w:type="spellEnd"/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95A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4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784902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861A09" w:rsidRPr="00861A09">
              <w:rPr>
                <w:b/>
                <w:bCs/>
                <w:color w:val="000000"/>
                <w:sz w:val="20"/>
                <w:szCs w:val="20"/>
              </w:rPr>
              <w:t xml:space="preserve">oner T 1640 E do kserokopiarki Toshiba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861A09" w:rsidRPr="00861A09">
              <w:rPr>
                <w:b/>
                <w:bCs/>
                <w:color w:val="000000"/>
                <w:sz w:val="20"/>
                <w:szCs w:val="20"/>
              </w:rPr>
              <w:t>e-studio 163, 166, 167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5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2507 E do kserokopiarki Toshiba</w:t>
            </w:r>
            <w:r w:rsidR="00784902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e-studio 2006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T 4530 E do kserokopiarki Toshiba</w:t>
            </w:r>
            <w:r w:rsidR="00784902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e-studio 255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784902">
        <w:trPr>
          <w:trHeight w:val="1139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31</w:t>
            </w:r>
          </w:p>
        </w:tc>
        <w:tc>
          <w:tcPr>
            <w:tcW w:w="2655" w:type="dxa"/>
            <w:vAlign w:val="center"/>
            <w:hideMark/>
          </w:tcPr>
          <w:p w:rsidR="00861A09" w:rsidRPr="00673202" w:rsidRDefault="00861A09" w:rsidP="006F7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202">
              <w:rPr>
                <w:b/>
                <w:bCs/>
                <w:color w:val="000000"/>
                <w:sz w:val="20"/>
                <w:szCs w:val="20"/>
              </w:rPr>
              <w:t xml:space="preserve">toner do kserokopiarki Toshiba e-studio 2020 c </w:t>
            </w:r>
            <w:r w:rsidR="00784902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6F7026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Black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Magenta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 </w:t>
            </w:r>
            <w:r w:rsidR="00784902">
              <w:rPr>
                <w:b/>
                <w:bCs/>
                <w:strike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73202">
              <w:rPr>
                <w:b/>
                <w:bCs/>
                <w:color w:val="000000"/>
                <w:sz w:val="20"/>
                <w:szCs w:val="20"/>
              </w:rPr>
              <w:t>Cyan</w:t>
            </w:r>
            <w:r w:rsidRPr="00D7046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73202">
              <w:rPr>
                <w:b/>
                <w:bCs/>
                <w:color w:val="000000"/>
                <w:sz w:val="20"/>
                <w:szCs w:val="20"/>
              </w:rPr>
              <w:t>Yellow</w:t>
            </w:r>
            <w:proofErr w:type="spellEnd"/>
            <w:r w:rsidR="006F7026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D704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:rsidR="00861A09" w:rsidRPr="00673202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673202" w:rsidRDefault="00D70466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32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kserokopiarki Toshiba e-studio 2020c</w:t>
            </w:r>
            <w:r w:rsidR="00784902"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A09">
              <w:rPr>
                <w:b/>
                <w:bCs/>
                <w:strike/>
                <w:color w:val="000000"/>
                <w:sz w:val="20"/>
                <w:szCs w:val="20"/>
              </w:rPr>
              <w:t>-</w:t>
            </w:r>
            <w:r w:rsidRPr="00861A09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406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Develop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106 (TN-114)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7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34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toner do drukarki laserowej Samsung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ProXpress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M3320ND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A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1A09" w:rsidRPr="00095A1E" w:rsidTr="00BF1E77">
        <w:trPr>
          <w:trHeight w:val="689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35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>toner do drukarki laserowej Samsung SCX-3405 W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25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vAlign w:val="center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toner do Develop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ineo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224e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0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37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Canon L390 i l 380 -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- zasobnik T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5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MBK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7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czarny BK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593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40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niebieski  C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62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41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czerwony M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701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42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cartridge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do urządzenia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wielofarmatowego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Canon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</w:rPr>
              <w:t>ipf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 785 żółty Y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7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43</w:t>
            </w:r>
          </w:p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</w:rPr>
              <w:t xml:space="preserve">tusz do drukarki atramentowej Epson WF Pro 5190 - T8651 </w:t>
            </w:r>
          </w:p>
        </w:tc>
        <w:tc>
          <w:tcPr>
            <w:tcW w:w="1529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A09" w:rsidRPr="00095A1E" w:rsidTr="00BF1E77">
        <w:trPr>
          <w:trHeight w:val="434"/>
        </w:trPr>
        <w:tc>
          <w:tcPr>
            <w:tcW w:w="460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95A1E">
              <w:rPr>
                <w:sz w:val="18"/>
                <w:szCs w:val="18"/>
              </w:rPr>
              <w:t>44</w:t>
            </w:r>
          </w:p>
        </w:tc>
        <w:tc>
          <w:tcPr>
            <w:tcW w:w="2655" w:type="dxa"/>
            <w:vAlign w:val="bottom"/>
            <w:hideMark/>
          </w:tcPr>
          <w:p w:rsidR="00861A09" w:rsidRPr="00861A09" w:rsidRDefault="00861A09" w:rsidP="00673202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Cartridge do </w:t>
            </w:r>
            <w:proofErr w:type="spellStart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>faxu</w:t>
            </w:r>
            <w:proofErr w:type="spellEnd"/>
            <w:r w:rsidRPr="00861A0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Canon  L170 </w:t>
            </w:r>
          </w:p>
        </w:tc>
        <w:tc>
          <w:tcPr>
            <w:tcW w:w="1529" w:type="dxa"/>
            <w:noWrap/>
            <w:hideMark/>
          </w:tcPr>
          <w:p w:rsidR="00861A09" w:rsidRPr="00861A09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5A1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095A1E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4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861A09" w:rsidRPr="00095A1E" w:rsidRDefault="00861A09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985" w:rsidRPr="00095A1E" w:rsidTr="00BF1E77">
        <w:trPr>
          <w:trHeight w:val="453"/>
        </w:trPr>
        <w:tc>
          <w:tcPr>
            <w:tcW w:w="3115" w:type="dxa"/>
            <w:gridSpan w:val="2"/>
            <w:tcBorders>
              <w:left w:val="nil"/>
              <w:bottom w:val="nil"/>
              <w:right w:val="nil"/>
            </w:tcBorders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left w:val="nil"/>
              <w:bottom w:val="nil"/>
            </w:tcBorders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A1E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8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</w:tcPr>
          <w:p w:rsidR="00F70985" w:rsidRPr="00095A1E" w:rsidRDefault="00F70985" w:rsidP="003C096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0985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F70985" w:rsidRPr="00875E61" w:rsidRDefault="00F70985" w:rsidP="00F70985">
      <w:pPr>
        <w:jc w:val="both"/>
        <w:rPr>
          <w:sz w:val="22"/>
          <w:szCs w:val="22"/>
        </w:rPr>
      </w:pPr>
      <w:r w:rsidRPr="00875E61">
        <w:rPr>
          <w:sz w:val="22"/>
          <w:szCs w:val="22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Pr="00095A1E" w:rsidRDefault="00F70985" w:rsidP="00F70985">
      <w:pPr>
        <w:ind w:left="4248" w:firstLine="708"/>
        <w:jc w:val="both"/>
        <w:rPr>
          <w:sz w:val="18"/>
          <w:szCs w:val="18"/>
        </w:rPr>
      </w:pP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F70985" w:rsidRPr="00A9717C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lastRenderedPageBreak/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F70985" w:rsidRDefault="00F70985" w:rsidP="00F70985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F70985" w:rsidRDefault="00F70985" w:rsidP="00F70985"/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F70985"/>
    <w:rsid w:val="00001C75"/>
    <w:rsid w:val="000335D0"/>
    <w:rsid w:val="000D6F8B"/>
    <w:rsid w:val="001301B7"/>
    <w:rsid w:val="00160D6A"/>
    <w:rsid w:val="001643EC"/>
    <w:rsid w:val="001828CC"/>
    <w:rsid w:val="00184F02"/>
    <w:rsid w:val="002E28CC"/>
    <w:rsid w:val="003126BD"/>
    <w:rsid w:val="00314C73"/>
    <w:rsid w:val="003309D4"/>
    <w:rsid w:val="00350A62"/>
    <w:rsid w:val="003C0966"/>
    <w:rsid w:val="003D496F"/>
    <w:rsid w:val="004A6EDB"/>
    <w:rsid w:val="005C7EFA"/>
    <w:rsid w:val="005D1B8E"/>
    <w:rsid w:val="00631613"/>
    <w:rsid w:val="00663845"/>
    <w:rsid w:val="00673202"/>
    <w:rsid w:val="006F7026"/>
    <w:rsid w:val="00704342"/>
    <w:rsid w:val="00784902"/>
    <w:rsid w:val="0083148D"/>
    <w:rsid w:val="00861A09"/>
    <w:rsid w:val="008B5FF9"/>
    <w:rsid w:val="00922426"/>
    <w:rsid w:val="009430A9"/>
    <w:rsid w:val="009734F0"/>
    <w:rsid w:val="009D67D9"/>
    <w:rsid w:val="00A2033A"/>
    <w:rsid w:val="00A93079"/>
    <w:rsid w:val="00AE4D8D"/>
    <w:rsid w:val="00B27315"/>
    <w:rsid w:val="00B91BB7"/>
    <w:rsid w:val="00BD4031"/>
    <w:rsid w:val="00BF1E77"/>
    <w:rsid w:val="00CA0AFD"/>
    <w:rsid w:val="00CA2C19"/>
    <w:rsid w:val="00D67A96"/>
    <w:rsid w:val="00D70466"/>
    <w:rsid w:val="00E31A0E"/>
    <w:rsid w:val="00E50D52"/>
    <w:rsid w:val="00EE60D2"/>
    <w:rsid w:val="00F00206"/>
    <w:rsid w:val="00F0423F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70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7098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F70985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customStyle="1" w:styleId="Style1">
    <w:name w:val="Style 1"/>
    <w:uiPriority w:val="99"/>
    <w:rsid w:val="00312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achudzik</dc:creator>
  <cp:lastModifiedBy>achudzik</cp:lastModifiedBy>
  <cp:revision>2</cp:revision>
  <dcterms:created xsi:type="dcterms:W3CDTF">2017-04-26T11:31:00Z</dcterms:created>
  <dcterms:modified xsi:type="dcterms:W3CDTF">2017-04-26T11:31:00Z</dcterms:modified>
</cp:coreProperties>
</file>