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0985" w:rsidRPr="003C7140" w:rsidTr="003C096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0985" w:rsidRPr="003C7140" w:rsidRDefault="00F70985" w:rsidP="003C096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F70985" w:rsidRPr="003C7140" w:rsidTr="003C096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0985" w:rsidRPr="003C7140" w:rsidRDefault="00F70985" w:rsidP="003C096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F70985" w:rsidRPr="003C7140" w:rsidRDefault="00F70985" w:rsidP="00F7098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F70985" w:rsidRPr="00BE1CBA" w:rsidTr="003C0966">
        <w:trPr>
          <w:trHeight w:val="919"/>
        </w:trPr>
        <w:tc>
          <w:tcPr>
            <w:tcW w:w="9216" w:type="dxa"/>
            <w:vAlign w:val="center"/>
          </w:tcPr>
          <w:p w:rsidR="00F70985" w:rsidRPr="00922FA8" w:rsidRDefault="00F70985" w:rsidP="003C0966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 w:rsidRPr="00E41072">
              <w:rPr>
                <w:rFonts w:ascii="Calibri" w:hAnsi="Calibri" w:cs="Arial"/>
                <w:b/>
                <w:sz w:val="22"/>
                <w:szCs w:val="22"/>
              </w:rPr>
              <w:t>„D</w:t>
            </w:r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ostawa wkładów atramentowych, kaset z tonerami,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cartridgy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 do urządzeń firmy: Canon, Samsung, Toshiba, Ricoh, Kyocera, OKI, Konica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Minolta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,  Panasonic.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”– część II zamówienia</w:t>
            </w:r>
            <w:r w:rsidRPr="00AD7E4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F70985" w:rsidRPr="00BE1CBA" w:rsidRDefault="00F70985" w:rsidP="003C0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ZP-JBC-3800-13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70985" w:rsidRPr="00BE1CBA" w:rsidTr="003C0966">
        <w:trPr>
          <w:trHeight w:val="1336"/>
        </w:trPr>
        <w:tc>
          <w:tcPr>
            <w:tcW w:w="9216" w:type="dxa"/>
            <w:vAlign w:val="center"/>
          </w:tcPr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0"/>
        <w:gridCol w:w="2655"/>
        <w:gridCol w:w="1529"/>
        <w:gridCol w:w="709"/>
        <w:gridCol w:w="1134"/>
        <w:gridCol w:w="1418"/>
        <w:gridCol w:w="1417"/>
      </w:tblGrid>
      <w:tr w:rsidR="00F70985" w:rsidRPr="00922FA8" w:rsidTr="00BF1E77">
        <w:trPr>
          <w:trHeight w:val="1095"/>
        </w:trPr>
        <w:tc>
          <w:tcPr>
            <w:tcW w:w="460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55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przedmiot zamówienia *</w:t>
            </w:r>
          </w:p>
        </w:tc>
        <w:tc>
          <w:tcPr>
            <w:tcW w:w="1529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producent i symbol oferowanego materiału eksploatacyjnego **</w:t>
            </w:r>
          </w:p>
        </w:tc>
        <w:tc>
          <w:tcPr>
            <w:tcW w:w="709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jedn. netto (zł)  </w:t>
            </w:r>
          </w:p>
        </w:tc>
        <w:tc>
          <w:tcPr>
            <w:tcW w:w="1418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netto ogółem (zł)</w:t>
            </w:r>
          </w:p>
        </w:tc>
        <w:tc>
          <w:tcPr>
            <w:tcW w:w="1417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brutto ogółem (zł)</w:t>
            </w:r>
          </w:p>
        </w:tc>
      </w:tr>
      <w:tr w:rsidR="003309D4" w:rsidRPr="00095A1E" w:rsidTr="00BF1E77">
        <w:trPr>
          <w:trHeight w:val="725"/>
        </w:trPr>
        <w:tc>
          <w:tcPr>
            <w:tcW w:w="460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  <w:hideMark/>
          </w:tcPr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Magenta  XL           </w:t>
            </w:r>
          </w:p>
        </w:tc>
        <w:tc>
          <w:tcPr>
            <w:tcW w:w="1529" w:type="dxa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09D4" w:rsidRPr="00095A1E" w:rsidTr="00BF1E77">
        <w:trPr>
          <w:trHeight w:val="693"/>
        </w:trPr>
        <w:tc>
          <w:tcPr>
            <w:tcW w:w="460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  <w:hideMark/>
          </w:tcPr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XL    </w:t>
            </w:r>
          </w:p>
        </w:tc>
        <w:tc>
          <w:tcPr>
            <w:tcW w:w="1529" w:type="dxa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09D4" w:rsidRPr="00095A1E" w:rsidTr="00BF1E77">
        <w:trPr>
          <w:trHeight w:val="703"/>
        </w:trPr>
        <w:tc>
          <w:tcPr>
            <w:tcW w:w="460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  <w:hideMark/>
          </w:tcPr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</w:p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XL    </w:t>
            </w:r>
          </w:p>
        </w:tc>
        <w:tc>
          <w:tcPr>
            <w:tcW w:w="1529" w:type="dxa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1B7" w:rsidRPr="00095A1E" w:rsidTr="00BF1E77">
        <w:trPr>
          <w:trHeight w:val="713"/>
        </w:trPr>
        <w:tc>
          <w:tcPr>
            <w:tcW w:w="460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  <w:hideMark/>
          </w:tcPr>
          <w:p w:rsidR="001301B7" w:rsidRPr="001301B7" w:rsidRDefault="001301B7" w:rsidP="001301B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01B7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1301B7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Black, pojemność min. 6 ml (photo </w:t>
            </w:r>
            <w:proofErr w:type="spellStart"/>
            <w:r w:rsidRPr="001301B7">
              <w:rPr>
                <w:b/>
                <w:bCs/>
                <w:color w:val="000000"/>
                <w:sz w:val="20"/>
                <w:szCs w:val="20"/>
              </w:rPr>
              <w:t>bk</w:t>
            </w:r>
            <w:proofErr w:type="spellEnd"/>
            <w:r w:rsidRPr="001301B7">
              <w:rPr>
                <w:b/>
                <w:bCs/>
                <w:sz w:val="20"/>
                <w:szCs w:val="20"/>
              </w:rPr>
              <w:t xml:space="preserve"> ) </w:t>
            </w:r>
          </w:p>
        </w:tc>
        <w:tc>
          <w:tcPr>
            <w:tcW w:w="1529" w:type="dxa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1B7" w:rsidRPr="00095A1E" w:rsidTr="00BF1E77">
        <w:trPr>
          <w:trHeight w:val="696"/>
        </w:trPr>
        <w:tc>
          <w:tcPr>
            <w:tcW w:w="460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  <w:hideMark/>
          </w:tcPr>
          <w:p w:rsidR="001301B7" w:rsidRPr="001301B7" w:rsidRDefault="001301B7" w:rsidP="001301B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01B7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1301B7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Black XL, wydajność min. 500 stron </w:t>
            </w:r>
            <w:proofErr w:type="spellStart"/>
            <w:r w:rsidRPr="001301B7">
              <w:rPr>
                <w:b/>
                <w:bCs/>
                <w:color w:val="000000"/>
                <w:sz w:val="20"/>
                <w:szCs w:val="20"/>
              </w:rPr>
              <w:t>wg</w:t>
            </w:r>
            <w:proofErr w:type="spellEnd"/>
            <w:r w:rsidRPr="001301B7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301B7">
              <w:rPr>
                <w:b/>
                <w:bCs/>
                <w:sz w:val="20"/>
                <w:szCs w:val="20"/>
              </w:rPr>
              <w:t xml:space="preserve">ISO/EIC 24711      </w:t>
            </w:r>
          </w:p>
        </w:tc>
        <w:tc>
          <w:tcPr>
            <w:tcW w:w="1529" w:type="dxa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1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  <w:hideMark/>
          </w:tcPr>
          <w:p w:rsidR="00861A09" w:rsidRPr="001301B7" w:rsidRDefault="001301B7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01B7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1301B7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Black XL, wydajność min. 300 stron </w:t>
            </w:r>
            <w:proofErr w:type="spellStart"/>
            <w:r w:rsidRPr="001301B7">
              <w:rPr>
                <w:b/>
                <w:bCs/>
                <w:color w:val="000000"/>
                <w:sz w:val="20"/>
                <w:szCs w:val="20"/>
              </w:rPr>
              <w:t>wg</w:t>
            </w:r>
            <w:proofErr w:type="spellEnd"/>
            <w:r w:rsidRPr="001301B7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301B7">
              <w:rPr>
                <w:b/>
                <w:bCs/>
                <w:sz w:val="20"/>
                <w:szCs w:val="20"/>
              </w:rPr>
              <w:t xml:space="preserve">ISO/EIC 24711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 Black          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CLP-660N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Toshiba e-studio 2540CSE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56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Black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Magenta                                   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Kyocera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Ecosys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P6026CDN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K,M,C,Y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OKI 321DN  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Magenta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Canon C3330i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Black,Magenta,Cyan,Yellow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1640 E do kserokopiarki Toshiba e-studio 163, 166, 167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5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2507 E do kserokopiarki Toshiba e-studio 2006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4530 E do kserokopiarki Toshiba e-studio 255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132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31</w:t>
            </w:r>
          </w:p>
        </w:tc>
        <w:tc>
          <w:tcPr>
            <w:tcW w:w="2655" w:type="dxa"/>
            <w:vAlign w:val="center"/>
            <w:hideMark/>
          </w:tcPr>
          <w:p w:rsidR="00861A09" w:rsidRPr="00673202" w:rsidRDefault="00861A09" w:rsidP="006F7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202">
              <w:rPr>
                <w:b/>
                <w:bCs/>
                <w:color w:val="000000"/>
                <w:sz w:val="20"/>
                <w:szCs w:val="20"/>
              </w:rPr>
              <w:t xml:space="preserve">toner do kserokopiarki Toshiba e-studio 2020 c  - </w:t>
            </w:r>
            <w:r w:rsidR="006F7026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Black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Magenta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73202">
              <w:rPr>
                <w:b/>
                <w:bCs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202">
              <w:rPr>
                <w:b/>
                <w:bCs/>
                <w:color w:val="000000"/>
                <w:sz w:val="20"/>
                <w:szCs w:val="20"/>
              </w:rPr>
              <w:t>Cyan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  <w:r w:rsidR="006F7026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D704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noWrap/>
            <w:hideMark/>
          </w:tcPr>
          <w:p w:rsidR="00861A09" w:rsidRPr="00673202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673202" w:rsidRDefault="00D70466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kserokopiarki Toshiba e-studio 2020c </w:t>
            </w:r>
            <w:r w:rsidRPr="00861A09">
              <w:rPr>
                <w:b/>
                <w:bCs/>
                <w:strike/>
                <w:color w:val="000000"/>
                <w:sz w:val="20"/>
                <w:szCs w:val="20"/>
              </w:rPr>
              <w:t>-</w:t>
            </w:r>
            <w:r w:rsidRPr="00861A09">
              <w:rPr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4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Develop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106 (TN-114)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ProXpress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M3320ND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9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35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SCX-3405 W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toner do Develop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ineo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224e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37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Canon L390 i l 380 -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- zasobnik T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5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38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MBK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39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59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40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niebieski  C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41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czerwony M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42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żółty Y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7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43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tusz do drukarki atramentowej Epson WF Pro 5190 - T8651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44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Cartridge do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faxu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Canon  L170 </w:t>
            </w:r>
          </w:p>
        </w:tc>
        <w:tc>
          <w:tcPr>
            <w:tcW w:w="1529" w:type="dxa"/>
            <w:noWrap/>
            <w:hideMark/>
          </w:tcPr>
          <w:p w:rsidR="00861A09" w:rsidRPr="00861A09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985" w:rsidRPr="00095A1E" w:rsidTr="00BF1E77">
        <w:trPr>
          <w:trHeight w:val="453"/>
        </w:trPr>
        <w:tc>
          <w:tcPr>
            <w:tcW w:w="3115" w:type="dxa"/>
            <w:gridSpan w:val="2"/>
            <w:tcBorders>
              <w:left w:val="nil"/>
              <w:bottom w:val="nil"/>
              <w:right w:val="nil"/>
            </w:tcBorders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left w:val="nil"/>
              <w:bottom w:val="nil"/>
            </w:tcBorders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8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0985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>* symbol XL we wskazanych pozycjach oznacza materiał eksploatacyjny o największej dostępnej na rynku wydajności,  natomiast w pozycjach w których nie występuje symbol XL Zamawiający wymaga wyceny wkładów drukujących o standardowej wydajności</w:t>
      </w: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 xml:space="preserve">** w przypadku zaoferowania materiału eksploatacyjnego zalecanego przez producentów urządzeń jak i tzw. zamiennika należy w kolumnie "producent i symbol oferowanego materiału eksploatacyjnego" wpisać odpowiednie dane  </w:t>
      </w: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lastRenderedPageBreak/>
        <w:t>……….….……..……………………….............</w:t>
      </w: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70985"/>
    <w:rsid w:val="00001C75"/>
    <w:rsid w:val="000335D0"/>
    <w:rsid w:val="000D6F8B"/>
    <w:rsid w:val="001301B7"/>
    <w:rsid w:val="00160D6A"/>
    <w:rsid w:val="001643EC"/>
    <w:rsid w:val="001828CC"/>
    <w:rsid w:val="00184F02"/>
    <w:rsid w:val="002E28CC"/>
    <w:rsid w:val="00314C73"/>
    <w:rsid w:val="003309D4"/>
    <w:rsid w:val="00350A62"/>
    <w:rsid w:val="003C0966"/>
    <w:rsid w:val="004A6EDB"/>
    <w:rsid w:val="005C7EFA"/>
    <w:rsid w:val="005D1B8E"/>
    <w:rsid w:val="00631613"/>
    <w:rsid w:val="00673202"/>
    <w:rsid w:val="006F7026"/>
    <w:rsid w:val="0083148D"/>
    <w:rsid w:val="00861A09"/>
    <w:rsid w:val="00922426"/>
    <w:rsid w:val="009430A9"/>
    <w:rsid w:val="009734F0"/>
    <w:rsid w:val="009D67D9"/>
    <w:rsid w:val="00A93079"/>
    <w:rsid w:val="00BD4031"/>
    <w:rsid w:val="00BF1E77"/>
    <w:rsid w:val="00CA2C19"/>
    <w:rsid w:val="00D67A96"/>
    <w:rsid w:val="00D70466"/>
    <w:rsid w:val="00E31A0E"/>
    <w:rsid w:val="00E50D52"/>
    <w:rsid w:val="00EE60D2"/>
    <w:rsid w:val="00F0423F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70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7">
    <w:name w:val="Character Style 7"/>
    <w:uiPriority w:val="99"/>
    <w:rsid w:val="00F70985"/>
    <w:rPr>
      <w:rFonts w:ascii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rsid w:val="00F70985"/>
    <w:pPr>
      <w:widowControl w:val="0"/>
      <w:suppressLineNumbers/>
      <w:suppressAutoHyphens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18</cp:revision>
  <dcterms:created xsi:type="dcterms:W3CDTF">2017-04-19T07:34:00Z</dcterms:created>
  <dcterms:modified xsi:type="dcterms:W3CDTF">2017-04-25T10:28:00Z</dcterms:modified>
</cp:coreProperties>
</file>